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D6143" w14:textId="77777777" w:rsidR="00434F70" w:rsidRPr="00434F70" w:rsidRDefault="00434F70" w:rsidP="00434F70">
      <w:pPr>
        <w:spacing w:before="120" w:after="120" w:line="240" w:lineRule="auto"/>
        <w:contextualSpacing/>
        <w:rPr>
          <w:rFonts w:ascii="Times New Roman" w:eastAsia="Times New Roman" w:hAnsi="Times New Roman" w:cs="Times New Roman"/>
          <w:b/>
          <w:sz w:val="16"/>
          <w:szCs w:val="24"/>
          <w:lang w:val="en"/>
        </w:rPr>
      </w:pPr>
      <w:bookmarkStart w:id="0" w:name="Adult_ADP_rule"/>
      <w:bookmarkStart w:id="1" w:name="Adult_conduct_rules"/>
      <w:bookmarkStart w:id="2" w:name="Limit_one_on_one_contact"/>
    </w:p>
    <w:p w14:paraId="4108F38C" w14:textId="2EC560EF" w:rsidR="00E57512" w:rsidRPr="00E57512" w:rsidRDefault="00E57512" w:rsidP="00A633B2">
      <w:pPr>
        <w:spacing w:before="120" w:after="120" w:line="240" w:lineRule="auto"/>
        <w:contextualSpacing/>
        <w:jc w:val="center"/>
        <w:rPr>
          <w:rFonts w:ascii="Times New Roman" w:eastAsia="Times New Roman" w:hAnsi="Times New Roman" w:cs="Times New Roman"/>
          <w:b/>
          <w:sz w:val="24"/>
          <w:szCs w:val="24"/>
          <w:lang w:val="en"/>
        </w:rPr>
      </w:pPr>
      <w:r w:rsidRPr="00E57512">
        <w:rPr>
          <w:rFonts w:ascii="Times New Roman" w:eastAsia="Times New Roman" w:hAnsi="Times New Roman" w:cs="Times New Roman"/>
          <w:b/>
          <w:sz w:val="24"/>
          <w:szCs w:val="24"/>
          <w:lang w:val="en"/>
        </w:rPr>
        <w:t>Conduct Rules for</w:t>
      </w:r>
      <w:r w:rsidR="008A754C">
        <w:rPr>
          <w:rFonts w:ascii="Times New Roman" w:eastAsia="Times New Roman" w:hAnsi="Times New Roman" w:cs="Times New Roman"/>
          <w:b/>
          <w:sz w:val="24"/>
          <w:szCs w:val="24"/>
          <w:lang w:val="en"/>
        </w:rPr>
        <w:t xml:space="preserve"> </w:t>
      </w:r>
      <w:r w:rsidR="006B4D34">
        <w:rPr>
          <w:rFonts w:ascii="Times New Roman" w:eastAsia="Times New Roman" w:hAnsi="Times New Roman" w:cs="Times New Roman"/>
          <w:b/>
          <w:sz w:val="24"/>
          <w:szCs w:val="24"/>
          <w:lang w:val="en"/>
        </w:rPr>
        <w:t>National Science Olympiad Personnel</w:t>
      </w:r>
    </w:p>
    <w:p w14:paraId="0F742225" w14:textId="77777777" w:rsidR="00E57512" w:rsidRDefault="00E57512" w:rsidP="00434F70">
      <w:pPr>
        <w:spacing w:before="120" w:after="120" w:line="240" w:lineRule="auto"/>
        <w:contextualSpacing/>
        <w:rPr>
          <w:rFonts w:ascii="Times New Roman" w:eastAsia="Times New Roman" w:hAnsi="Times New Roman" w:cs="Times New Roman"/>
          <w:sz w:val="24"/>
          <w:szCs w:val="24"/>
          <w:lang w:val="en"/>
        </w:rPr>
      </w:pPr>
      <w:r w:rsidRPr="003A506D">
        <w:rPr>
          <w:rFonts w:ascii="Times New Roman" w:eastAsia="Times New Roman" w:hAnsi="Times New Roman" w:cs="Times New Roman"/>
          <w:sz w:val="24"/>
          <w:szCs w:val="24"/>
          <w:lang w:val="en"/>
        </w:rPr>
        <w:t>Program staff and volunteers must abide by all University regulations and may be removed from the prog</w:t>
      </w:r>
      <w:r>
        <w:rPr>
          <w:rFonts w:ascii="Times New Roman" w:eastAsia="Times New Roman" w:hAnsi="Times New Roman" w:cs="Times New Roman"/>
          <w:sz w:val="24"/>
          <w:szCs w:val="24"/>
          <w:lang w:val="en"/>
        </w:rPr>
        <w:t>ram for violation of such rules:</w:t>
      </w:r>
    </w:p>
    <w:p w14:paraId="754EA893" w14:textId="77777777" w:rsidR="00434F70" w:rsidRPr="00434F70" w:rsidRDefault="00434F70" w:rsidP="00434F70">
      <w:pPr>
        <w:spacing w:before="120" w:after="120" w:line="240" w:lineRule="auto"/>
        <w:contextualSpacing/>
        <w:rPr>
          <w:rFonts w:ascii="Times New Roman" w:eastAsia="Times New Roman" w:hAnsi="Times New Roman" w:cs="Times New Roman"/>
          <w:sz w:val="12"/>
          <w:szCs w:val="24"/>
          <w:lang w:val="en"/>
        </w:rPr>
      </w:pPr>
    </w:p>
    <w:p w14:paraId="6B97807D" w14:textId="21DC32FD" w:rsidR="00A20CA1" w:rsidRPr="00A633B2" w:rsidRDefault="00A20CA1" w:rsidP="00A20CA1">
      <w:pPr>
        <w:numPr>
          <w:ilvl w:val="1"/>
          <w:numId w:val="1"/>
        </w:numPr>
        <w:tabs>
          <w:tab w:val="clear" w:pos="1440"/>
        </w:tabs>
        <w:spacing w:before="120" w:after="120" w:line="240" w:lineRule="auto"/>
        <w:ind w:left="720"/>
        <w:contextualSpacing/>
        <w:rPr>
          <w:rFonts w:ascii="Times New Roman" w:eastAsia="Times New Roman" w:hAnsi="Times New Roman" w:cs="Times New Roman"/>
          <w:sz w:val="24"/>
          <w:szCs w:val="24"/>
        </w:rPr>
      </w:pPr>
      <w:bookmarkStart w:id="3" w:name="Supervision_expectations"/>
      <w:bookmarkEnd w:id="0"/>
      <w:bookmarkEnd w:id="1"/>
      <w:bookmarkEnd w:id="2"/>
      <w:r w:rsidRPr="00A633B2">
        <w:rPr>
          <w:rFonts w:ascii="Times New Roman" w:eastAsia="Times New Roman" w:hAnsi="Times New Roman" w:cs="Times New Roman"/>
          <w:sz w:val="24"/>
          <w:szCs w:val="24"/>
          <w:lang w:val="en"/>
        </w:rPr>
        <w:t xml:space="preserve">Youth program personnel </w:t>
      </w:r>
      <w:r w:rsidR="00844B38">
        <w:rPr>
          <w:rFonts w:ascii="Times New Roman" w:eastAsia="Times New Roman" w:hAnsi="Times New Roman" w:cs="Times New Roman"/>
          <w:sz w:val="24"/>
          <w:szCs w:val="24"/>
          <w:lang w:val="en"/>
        </w:rPr>
        <w:t xml:space="preserve">and volunteers </w:t>
      </w:r>
      <w:r w:rsidRPr="00A633B2">
        <w:rPr>
          <w:rFonts w:ascii="Times New Roman" w:eastAsia="Times New Roman" w:hAnsi="Times New Roman" w:cs="Times New Roman"/>
          <w:sz w:val="24"/>
          <w:szCs w:val="24"/>
          <w:lang w:val="en"/>
        </w:rPr>
        <w:t xml:space="preserve">must </w:t>
      </w:r>
      <w:r w:rsidRPr="00A633B2">
        <w:rPr>
          <w:rFonts w:ascii="Times New Roman" w:eastAsia="Times New Roman" w:hAnsi="Times New Roman" w:cs="Times New Roman"/>
          <w:sz w:val="24"/>
          <w:szCs w:val="24"/>
        </w:rPr>
        <w:t>provide adequate supervision for minors during the program. In determining the appropriate level of supervision, the program will consider the number, age, and gender of participants, the activities involved, the age and experience of staff / volunteers, and the supervision standards for residential and non-residential programs provided by the American Camp Association (ACA</w:t>
      </w:r>
      <w:proofErr w:type="gramStart"/>
      <w:r w:rsidRPr="00A633B2">
        <w:rPr>
          <w:rFonts w:ascii="Times New Roman" w:eastAsia="Times New Roman" w:hAnsi="Times New Roman" w:cs="Times New Roman"/>
          <w:sz w:val="24"/>
          <w:szCs w:val="24"/>
        </w:rPr>
        <w:t>)</w:t>
      </w:r>
      <w:r w:rsidRPr="00A633B2">
        <w:rPr>
          <w:rFonts w:ascii="Times New Roman" w:eastAsia="Times New Roman" w:hAnsi="Times New Roman" w:cs="Times New Roman"/>
          <w:sz w:val="24"/>
          <w:szCs w:val="24"/>
          <w:vertAlign w:val="superscript"/>
        </w:rPr>
        <w:t>[</w:t>
      </w:r>
      <w:proofErr w:type="gramEnd"/>
      <w:r w:rsidRPr="00A633B2">
        <w:rPr>
          <w:rFonts w:ascii="Times New Roman" w:eastAsia="Times New Roman" w:hAnsi="Times New Roman" w:cs="Times New Roman"/>
          <w:sz w:val="24"/>
          <w:szCs w:val="24"/>
          <w:vertAlign w:val="superscript"/>
        </w:rPr>
        <w:t>8]</w:t>
      </w:r>
      <w:r w:rsidRPr="00A633B2">
        <w:rPr>
          <w:rFonts w:ascii="Times New Roman" w:eastAsia="Times New Roman" w:hAnsi="Times New Roman" w:cs="Times New Roman"/>
          <w:sz w:val="24"/>
          <w:szCs w:val="24"/>
        </w:rPr>
        <w:t>:</w:t>
      </w:r>
    </w:p>
    <w:p w14:paraId="2E291CAB" w14:textId="77777777" w:rsidR="00A20CA1" w:rsidRPr="00A633B2" w:rsidRDefault="00A20CA1" w:rsidP="00A633B2">
      <w:pPr>
        <w:numPr>
          <w:ilvl w:val="2"/>
          <w:numId w:val="1"/>
        </w:numPr>
        <w:spacing w:before="120" w:after="120" w:line="240" w:lineRule="auto"/>
        <w:contextualSpacing/>
        <w:rPr>
          <w:rFonts w:ascii="Times New Roman" w:eastAsia="Times New Roman" w:hAnsi="Times New Roman" w:cs="Times New Roman"/>
          <w:sz w:val="24"/>
          <w:szCs w:val="24"/>
        </w:rPr>
      </w:pPr>
      <w:r w:rsidRPr="00A633B2">
        <w:rPr>
          <w:rFonts w:ascii="Times New Roman" w:eastAsia="Times New Roman" w:hAnsi="Times New Roman" w:cs="Times New Roman"/>
          <w:sz w:val="24"/>
          <w:szCs w:val="24"/>
        </w:rPr>
        <w:t>Participant ages 5 years and younger</w:t>
      </w:r>
    </w:p>
    <w:p w14:paraId="7A3D9D44" w14:textId="4BA6A0AA" w:rsidR="00A20CA1" w:rsidRPr="00A633B2" w:rsidRDefault="00A20CA1" w:rsidP="00A633B2">
      <w:pPr>
        <w:numPr>
          <w:ilvl w:val="3"/>
          <w:numId w:val="1"/>
        </w:numPr>
        <w:spacing w:before="120" w:after="120" w:line="240" w:lineRule="auto"/>
        <w:contextualSpacing/>
        <w:rPr>
          <w:rFonts w:ascii="Times New Roman" w:eastAsia="Times New Roman" w:hAnsi="Times New Roman" w:cs="Times New Roman"/>
          <w:sz w:val="24"/>
          <w:szCs w:val="24"/>
        </w:rPr>
      </w:pPr>
      <w:r w:rsidRPr="00A633B2">
        <w:rPr>
          <w:rFonts w:ascii="Times New Roman" w:eastAsia="Times New Roman" w:hAnsi="Times New Roman" w:cs="Times New Roman"/>
          <w:sz w:val="24"/>
          <w:szCs w:val="24"/>
        </w:rPr>
        <w:t xml:space="preserve">Overnight programs: 1 staff to 5 </w:t>
      </w:r>
      <w:r w:rsidR="000A0E03">
        <w:rPr>
          <w:rFonts w:ascii="Times New Roman" w:eastAsia="Times New Roman" w:hAnsi="Times New Roman" w:cs="Times New Roman"/>
          <w:sz w:val="24"/>
          <w:szCs w:val="24"/>
        </w:rPr>
        <w:t>youth</w:t>
      </w:r>
    </w:p>
    <w:p w14:paraId="28C72F0B" w14:textId="34785647" w:rsidR="00A20CA1" w:rsidRPr="00A633B2" w:rsidRDefault="00A20CA1" w:rsidP="00A633B2">
      <w:pPr>
        <w:numPr>
          <w:ilvl w:val="3"/>
          <w:numId w:val="1"/>
        </w:numPr>
        <w:spacing w:before="120" w:after="120" w:line="240" w:lineRule="auto"/>
        <w:contextualSpacing/>
        <w:rPr>
          <w:rFonts w:ascii="Times New Roman" w:eastAsia="Times New Roman" w:hAnsi="Times New Roman" w:cs="Times New Roman"/>
          <w:sz w:val="24"/>
          <w:szCs w:val="24"/>
        </w:rPr>
      </w:pPr>
      <w:r w:rsidRPr="00A633B2">
        <w:rPr>
          <w:rFonts w:ascii="Times New Roman" w:eastAsia="Times New Roman" w:hAnsi="Times New Roman" w:cs="Times New Roman"/>
          <w:sz w:val="24"/>
          <w:szCs w:val="24"/>
        </w:rPr>
        <w:t xml:space="preserve">Day-only programs: 1 staff to 6 </w:t>
      </w:r>
      <w:r w:rsidR="000A0E03">
        <w:rPr>
          <w:rFonts w:ascii="Times New Roman" w:eastAsia="Times New Roman" w:hAnsi="Times New Roman" w:cs="Times New Roman"/>
          <w:sz w:val="24"/>
          <w:szCs w:val="24"/>
        </w:rPr>
        <w:t>youth</w:t>
      </w:r>
    </w:p>
    <w:p w14:paraId="7C647DDA" w14:textId="77777777" w:rsidR="00A20CA1" w:rsidRPr="00A633B2" w:rsidRDefault="00A20CA1" w:rsidP="00A633B2">
      <w:pPr>
        <w:numPr>
          <w:ilvl w:val="2"/>
          <w:numId w:val="1"/>
        </w:numPr>
        <w:spacing w:before="120" w:after="120" w:line="240" w:lineRule="auto"/>
        <w:contextualSpacing/>
        <w:rPr>
          <w:rFonts w:ascii="Times New Roman" w:eastAsia="Times New Roman" w:hAnsi="Times New Roman" w:cs="Times New Roman"/>
          <w:sz w:val="24"/>
          <w:szCs w:val="24"/>
        </w:rPr>
      </w:pPr>
      <w:r w:rsidRPr="00A633B2">
        <w:rPr>
          <w:rFonts w:ascii="Times New Roman" w:eastAsia="Times New Roman" w:hAnsi="Times New Roman" w:cs="Times New Roman"/>
          <w:sz w:val="24"/>
          <w:szCs w:val="24"/>
        </w:rPr>
        <w:t>Participant ages 6 to 8 years</w:t>
      </w:r>
    </w:p>
    <w:p w14:paraId="363D11A0" w14:textId="06A29A32" w:rsidR="00A20CA1" w:rsidRPr="00A633B2" w:rsidRDefault="00A20CA1" w:rsidP="00A633B2">
      <w:pPr>
        <w:numPr>
          <w:ilvl w:val="3"/>
          <w:numId w:val="1"/>
        </w:numPr>
        <w:spacing w:before="120" w:after="120" w:line="240" w:lineRule="auto"/>
        <w:contextualSpacing/>
        <w:rPr>
          <w:rFonts w:ascii="Times New Roman" w:eastAsia="Times New Roman" w:hAnsi="Times New Roman" w:cs="Times New Roman"/>
          <w:sz w:val="24"/>
          <w:szCs w:val="24"/>
        </w:rPr>
      </w:pPr>
      <w:r w:rsidRPr="00A633B2">
        <w:rPr>
          <w:rFonts w:ascii="Times New Roman" w:eastAsia="Times New Roman" w:hAnsi="Times New Roman" w:cs="Times New Roman"/>
          <w:sz w:val="24"/>
          <w:szCs w:val="24"/>
        </w:rPr>
        <w:t xml:space="preserve">Overnight programs: 1 staff to 6 </w:t>
      </w:r>
      <w:r w:rsidR="000A0E03">
        <w:rPr>
          <w:rFonts w:ascii="Times New Roman" w:eastAsia="Times New Roman" w:hAnsi="Times New Roman" w:cs="Times New Roman"/>
          <w:sz w:val="24"/>
          <w:szCs w:val="24"/>
        </w:rPr>
        <w:t>youth</w:t>
      </w:r>
    </w:p>
    <w:p w14:paraId="5FDA03A9" w14:textId="2189E08D" w:rsidR="00A20CA1" w:rsidRPr="00A633B2" w:rsidRDefault="00A20CA1" w:rsidP="00A633B2">
      <w:pPr>
        <w:numPr>
          <w:ilvl w:val="3"/>
          <w:numId w:val="1"/>
        </w:numPr>
        <w:spacing w:before="120" w:after="120" w:line="240" w:lineRule="auto"/>
        <w:contextualSpacing/>
        <w:rPr>
          <w:rFonts w:ascii="Times New Roman" w:eastAsia="Times New Roman" w:hAnsi="Times New Roman" w:cs="Times New Roman"/>
          <w:sz w:val="24"/>
          <w:szCs w:val="24"/>
        </w:rPr>
      </w:pPr>
      <w:r w:rsidRPr="00A633B2">
        <w:rPr>
          <w:rFonts w:ascii="Times New Roman" w:eastAsia="Times New Roman" w:hAnsi="Times New Roman" w:cs="Times New Roman"/>
          <w:sz w:val="24"/>
          <w:szCs w:val="24"/>
        </w:rPr>
        <w:t xml:space="preserve">Day-only programs: 1 staff to 8 </w:t>
      </w:r>
      <w:r w:rsidR="000A0E03">
        <w:rPr>
          <w:rFonts w:ascii="Times New Roman" w:eastAsia="Times New Roman" w:hAnsi="Times New Roman" w:cs="Times New Roman"/>
          <w:sz w:val="24"/>
          <w:szCs w:val="24"/>
        </w:rPr>
        <w:t>youth</w:t>
      </w:r>
    </w:p>
    <w:p w14:paraId="49CB50BF" w14:textId="77777777" w:rsidR="00A20CA1" w:rsidRPr="00A633B2" w:rsidRDefault="00A20CA1" w:rsidP="00A633B2">
      <w:pPr>
        <w:numPr>
          <w:ilvl w:val="2"/>
          <w:numId w:val="1"/>
        </w:numPr>
        <w:spacing w:before="120" w:after="120" w:line="240" w:lineRule="auto"/>
        <w:contextualSpacing/>
        <w:rPr>
          <w:rFonts w:ascii="Times New Roman" w:eastAsia="Times New Roman" w:hAnsi="Times New Roman" w:cs="Times New Roman"/>
          <w:sz w:val="24"/>
          <w:szCs w:val="24"/>
        </w:rPr>
      </w:pPr>
      <w:r w:rsidRPr="00A633B2">
        <w:rPr>
          <w:rFonts w:ascii="Times New Roman" w:eastAsia="Times New Roman" w:hAnsi="Times New Roman" w:cs="Times New Roman"/>
          <w:sz w:val="24"/>
          <w:szCs w:val="24"/>
        </w:rPr>
        <w:t>Participant ages 9 to 14 years</w:t>
      </w:r>
    </w:p>
    <w:p w14:paraId="17E58DE0" w14:textId="7DB83BB4" w:rsidR="00A20CA1" w:rsidRPr="00A633B2" w:rsidRDefault="00A20CA1" w:rsidP="00A633B2">
      <w:pPr>
        <w:numPr>
          <w:ilvl w:val="3"/>
          <w:numId w:val="1"/>
        </w:numPr>
        <w:spacing w:before="120" w:after="120" w:line="240" w:lineRule="auto"/>
        <w:contextualSpacing/>
        <w:rPr>
          <w:rFonts w:ascii="Times New Roman" w:eastAsia="Times New Roman" w:hAnsi="Times New Roman" w:cs="Times New Roman"/>
          <w:sz w:val="24"/>
          <w:szCs w:val="24"/>
        </w:rPr>
      </w:pPr>
      <w:r w:rsidRPr="00A633B2">
        <w:rPr>
          <w:rFonts w:ascii="Times New Roman" w:eastAsia="Times New Roman" w:hAnsi="Times New Roman" w:cs="Times New Roman"/>
          <w:sz w:val="24"/>
          <w:szCs w:val="24"/>
        </w:rPr>
        <w:t xml:space="preserve">Overnight programs: 1 staff to 8 </w:t>
      </w:r>
      <w:r w:rsidR="000A0E03">
        <w:rPr>
          <w:rFonts w:ascii="Times New Roman" w:eastAsia="Times New Roman" w:hAnsi="Times New Roman" w:cs="Times New Roman"/>
          <w:sz w:val="24"/>
          <w:szCs w:val="24"/>
        </w:rPr>
        <w:t>youth</w:t>
      </w:r>
    </w:p>
    <w:p w14:paraId="5C807FB9" w14:textId="25A68BBB" w:rsidR="00A20CA1" w:rsidRPr="00A633B2" w:rsidRDefault="00A20CA1" w:rsidP="00A633B2">
      <w:pPr>
        <w:numPr>
          <w:ilvl w:val="3"/>
          <w:numId w:val="1"/>
        </w:numPr>
        <w:spacing w:before="120" w:after="120" w:line="240" w:lineRule="auto"/>
        <w:contextualSpacing/>
        <w:rPr>
          <w:rFonts w:ascii="Times New Roman" w:eastAsia="Times New Roman" w:hAnsi="Times New Roman" w:cs="Times New Roman"/>
          <w:sz w:val="24"/>
          <w:szCs w:val="24"/>
        </w:rPr>
      </w:pPr>
      <w:r w:rsidRPr="00A633B2">
        <w:rPr>
          <w:rFonts w:ascii="Times New Roman" w:eastAsia="Times New Roman" w:hAnsi="Times New Roman" w:cs="Times New Roman"/>
          <w:sz w:val="24"/>
          <w:szCs w:val="24"/>
        </w:rPr>
        <w:t xml:space="preserve">Day-only programs: 1 staff to 10 </w:t>
      </w:r>
      <w:r w:rsidR="000A0E03">
        <w:rPr>
          <w:rFonts w:ascii="Times New Roman" w:eastAsia="Times New Roman" w:hAnsi="Times New Roman" w:cs="Times New Roman"/>
          <w:sz w:val="24"/>
          <w:szCs w:val="24"/>
        </w:rPr>
        <w:t>youth</w:t>
      </w:r>
    </w:p>
    <w:p w14:paraId="48B0C2A2" w14:textId="77777777" w:rsidR="00A20CA1" w:rsidRPr="00A633B2" w:rsidRDefault="00A20CA1" w:rsidP="00A633B2">
      <w:pPr>
        <w:numPr>
          <w:ilvl w:val="2"/>
          <w:numId w:val="1"/>
        </w:numPr>
        <w:spacing w:before="120" w:after="120" w:line="240" w:lineRule="auto"/>
        <w:contextualSpacing/>
        <w:rPr>
          <w:rFonts w:ascii="Times New Roman" w:eastAsia="Times New Roman" w:hAnsi="Times New Roman" w:cs="Times New Roman"/>
          <w:sz w:val="24"/>
          <w:szCs w:val="24"/>
        </w:rPr>
      </w:pPr>
      <w:r w:rsidRPr="00A633B2">
        <w:rPr>
          <w:rFonts w:ascii="Times New Roman" w:eastAsia="Times New Roman" w:hAnsi="Times New Roman" w:cs="Times New Roman"/>
          <w:sz w:val="24"/>
          <w:szCs w:val="24"/>
        </w:rPr>
        <w:t>Participant ages 15 years and older</w:t>
      </w:r>
    </w:p>
    <w:p w14:paraId="50A552E0" w14:textId="39275A59" w:rsidR="00A20CA1" w:rsidRPr="00A633B2" w:rsidRDefault="00A20CA1" w:rsidP="00A20CA1">
      <w:pPr>
        <w:numPr>
          <w:ilvl w:val="3"/>
          <w:numId w:val="1"/>
        </w:numPr>
        <w:spacing w:before="120" w:after="120" w:line="240" w:lineRule="auto"/>
        <w:contextualSpacing/>
        <w:rPr>
          <w:rFonts w:ascii="Times New Roman" w:eastAsia="Times New Roman" w:hAnsi="Times New Roman" w:cs="Times New Roman"/>
          <w:sz w:val="24"/>
          <w:szCs w:val="24"/>
        </w:rPr>
      </w:pPr>
      <w:r w:rsidRPr="00A633B2">
        <w:rPr>
          <w:rFonts w:ascii="Times New Roman" w:eastAsia="Times New Roman" w:hAnsi="Times New Roman" w:cs="Times New Roman"/>
          <w:sz w:val="24"/>
          <w:szCs w:val="24"/>
        </w:rPr>
        <w:t xml:space="preserve">Overnight programs: 1 staff to 10 </w:t>
      </w:r>
      <w:r w:rsidR="000A0E03">
        <w:rPr>
          <w:rFonts w:ascii="Times New Roman" w:eastAsia="Times New Roman" w:hAnsi="Times New Roman" w:cs="Times New Roman"/>
          <w:sz w:val="24"/>
          <w:szCs w:val="24"/>
        </w:rPr>
        <w:t>youth</w:t>
      </w:r>
    </w:p>
    <w:p w14:paraId="03890245" w14:textId="72F62519" w:rsidR="003D3E84" w:rsidRPr="00A633B2" w:rsidRDefault="00A20CA1" w:rsidP="00A633B2">
      <w:pPr>
        <w:numPr>
          <w:ilvl w:val="3"/>
          <w:numId w:val="1"/>
        </w:numPr>
        <w:spacing w:before="120" w:after="120" w:line="240" w:lineRule="auto"/>
        <w:contextualSpacing/>
        <w:rPr>
          <w:rFonts w:ascii="Times New Roman" w:eastAsia="Times New Roman" w:hAnsi="Times New Roman" w:cs="Times New Roman"/>
          <w:sz w:val="24"/>
          <w:szCs w:val="24"/>
        </w:rPr>
      </w:pPr>
      <w:r w:rsidRPr="00A633B2">
        <w:rPr>
          <w:rFonts w:ascii="Times New Roman" w:eastAsia="Times New Roman" w:hAnsi="Times New Roman" w:cs="Times New Roman"/>
          <w:sz w:val="24"/>
          <w:szCs w:val="24"/>
        </w:rPr>
        <w:t xml:space="preserve">Day-only programs: 1 staff to 12 </w:t>
      </w:r>
      <w:r w:rsidR="000A0E03">
        <w:rPr>
          <w:rFonts w:ascii="Times New Roman" w:eastAsia="Times New Roman" w:hAnsi="Times New Roman" w:cs="Times New Roman"/>
          <w:sz w:val="24"/>
          <w:szCs w:val="24"/>
        </w:rPr>
        <w:t>youth</w:t>
      </w:r>
    </w:p>
    <w:p w14:paraId="2D418F9C" w14:textId="77777777" w:rsidR="008A754C" w:rsidRPr="00F4265E" w:rsidRDefault="008A754C" w:rsidP="00434F70">
      <w:pPr>
        <w:spacing w:before="120" w:after="120" w:line="240" w:lineRule="auto"/>
        <w:ind w:left="720"/>
        <w:contextualSpacing/>
        <w:rPr>
          <w:rFonts w:ascii="Times New Roman" w:eastAsia="Times New Roman" w:hAnsi="Times New Roman" w:cs="Times New Roman"/>
          <w:sz w:val="12"/>
          <w:szCs w:val="24"/>
          <w:highlight w:val="yellow"/>
          <w:lang w:val="en"/>
        </w:rPr>
      </w:pPr>
    </w:p>
    <w:bookmarkEnd w:id="3"/>
    <w:p w14:paraId="472F2A70" w14:textId="444E9623" w:rsidR="008A754C" w:rsidRPr="003A506D" w:rsidRDefault="008A754C" w:rsidP="00434F70">
      <w:pPr>
        <w:numPr>
          <w:ilvl w:val="1"/>
          <w:numId w:val="1"/>
        </w:numPr>
        <w:spacing w:before="120" w:after="120" w:line="240" w:lineRule="auto"/>
        <w:ind w:left="720"/>
        <w:contextualSpacing/>
        <w:rPr>
          <w:rFonts w:ascii="Times New Roman" w:eastAsia="Times New Roman" w:hAnsi="Times New Roman" w:cs="Times New Roman"/>
          <w:sz w:val="24"/>
          <w:szCs w:val="24"/>
          <w:lang w:val="en"/>
        </w:rPr>
      </w:pPr>
      <w:r w:rsidRPr="003A506D">
        <w:rPr>
          <w:rFonts w:ascii="Times New Roman" w:eastAsia="Times New Roman" w:hAnsi="Times New Roman" w:cs="Times New Roman"/>
          <w:sz w:val="24"/>
          <w:szCs w:val="24"/>
          <w:lang w:val="en"/>
        </w:rPr>
        <w:t xml:space="preserve">Youth program </w:t>
      </w:r>
      <w:r w:rsidR="00B56081" w:rsidRPr="00A633B2">
        <w:rPr>
          <w:rFonts w:ascii="Times New Roman" w:eastAsia="Times New Roman" w:hAnsi="Times New Roman" w:cs="Times New Roman"/>
          <w:sz w:val="24"/>
          <w:szCs w:val="24"/>
          <w:lang w:val="en"/>
        </w:rPr>
        <w:t xml:space="preserve">personnel </w:t>
      </w:r>
      <w:r w:rsidR="00B56081">
        <w:rPr>
          <w:rFonts w:ascii="Times New Roman" w:eastAsia="Times New Roman" w:hAnsi="Times New Roman" w:cs="Times New Roman"/>
          <w:sz w:val="24"/>
          <w:szCs w:val="24"/>
          <w:lang w:val="en"/>
        </w:rPr>
        <w:t xml:space="preserve">and volunteers </w:t>
      </w:r>
      <w:r w:rsidRPr="003A506D">
        <w:rPr>
          <w:rFonts w:ascii="Times New Roman" w:eastAsia="Times New Roman" w:hAnsi="Times New Roman" w:cs="Times New Roman"/>
          <w:sz w:val="24"/>
          <w:szCs w:val="24"/>
          <w:lang w:val="en"/>
        </w:rPr>
        <w:t>must make reasonable efforts to limit one-on-one contact between adults and minors participating in youth programs.</w:t>
      </w:r>
    </w:p>
    <w:p w14:paraId="777BF190" w14:textId="77777777" w:rsidR="008A754C" w:rsidRDefault="008A754C" w:rsidP="00434F70">
      <w:pPr>
        <w:pStyle w:val="ListParagraph"/>
        <w:numPr>
          <w:ilvl w:val="0"/>
          <w:numId w:val="5"/>
        </w:numPr>
        <w:spacing w:before="120" w:after="120" w:line="240" w:lineRule="auto"/>
        <w:ind w:left="1170"/>
        <w:rPr>
          <w:rFonts w:ascii="Times New Roman" w:eastAsia="Times New Roman" w:hAnsi="Times New Roman" w:cs="Times New Roman"/>
          <w:sz w:val="24"/>
          <w:szCs w:val="24"/>
          <w:lang w:val="en"/>
        </w:rPr>
      </w:pPr>
      <w:r w:rsidRPr="003A506D">
        <w:rPr>
          <w:rFonts w:ascii="Times New Roman" w:eastAsia="Times New Roman" w:hAnsi="Times New Roman" w:cs="Times New Roman"/>
          <w:sz w:val="24"/>
          <w:szCs w:val="24"/>
          <w:lang w:val="en"/>
        </w:rPr>
        <w:t>Reasonable efforts must be made to have two or more adults present during activities where single minors are present.</w:t>
      </w:r>
    </w:p>
    <w:p w14:paraId="68EF0A36" w14:textId="77777777" w:rsidR="008A754C" w:rsidRPr="00F4265E" w:rsidRDefault="008A754C" w:rsidP="00434F70">
      <w:pPr>
        <w:pStyle w:val="ListParagraph"/>
        <w:spacing w:before="120" w:after="120" w:line="240" w:lineRule="auto"/>
        <w:ind w:left="1170"/>
        <w:rPr>
          <w:rFonts w:ascii="Times New Roman" w:eastAsia="Times New Roman" w:hAnsi="Times New Roman" w:cs="Times New Roman"/>
          <w:sz w:val="12"/>
          <w:szCs w:val="24"/>
          <w:lang w:val="en"/>
        </w:rPr>
      </w:pPr>
    </w:p>
    <w:p w14:paraId="35679ED9" w14:textId="77777777" w:rsidR="008A754C" w:rsidRDefault="008A754C" w:rsidP="00434F70">
      <w:pPr>
        <w:pStyle w:val="ListParagraph"/>
        <w:numPr>
          <w:ilvl w:val="0"/>
          <w:numId w:val="5"/>
        </w:numPr>
        <w:spacing w:before="120" w:after="120" w:line="240" w:lineRule="auto"/>
        <w:ind w:left="1170"/>
        <w:rPr>
          <w:rFonts w:ascii="Times New Roman" w:eastAsia="Times New Roman" w:hAnsi="Times New Roman" w:cs="Times New Roman"/>
          <w:sz w:val="24"/>
          <w:szCs w:val="24"/>
          <w:lang w:val="en"/>
        </w:rPr>
      </w:pPr>
      <w:r w:rsidRPr="008A754C">
        <w:rPr>
          <w:rFonts w:ascii="Times New Roman" w:eastAsia="Times New Roman" w:hAnsi="Times New Roman" w:cs="Times New Roman"/>
          <w:sz w:val="24"/>
          <w:szCs w:val="24"/>
          <w:lang w:val="en"/>
        </w:rPr>
        <w:t>Reasonable efforts must be made to involve more than one adult in any direct electronic contact with single minors.</w:t>
      </w:r>
    </w:p>
    <w:p w14:paraId="6345AD84" w14:textId="77777777" w:rsidR="008A754C" w:rsidRPr="00F4265E" w:rsidRDefault="008A754C" w:rsidP="00434F70">
      <w:pPr>
        <w:pStyle w:val="ListParagraph"/>
        <w:spacing w:before="120" w:after="120" w:line="240" w:lineRule="auto"/>
        <w:rPr>
          <w:rFonts w:ascii="Times New Roman" w:eastAsia="Times New Roman" w:hAnsi="Times New Roman" w:cs="Times New Roman"/>
          <w:sz w:val="12"/>
          <w:szCs w:val="24"/>
          <w:lang w:val="en"/>
        </w:rPr>
      </w:pPr>
    </w:p>
    <w:p w14:paraId="031E941F" w14:textId="77777777" w:rsidR="003B2CD3" w:rsidRDefault="00077086" w:rsidP="00434F70">
      <w:pPr>
        <w:pStyle w:val="ListParagraph"/>
        <w:numPr>
          <w:ilvl w:val="0"/>
          <w:numId w:val="5"/>
        </w:numPr>
        <w:spacing w:before="120" w:after="120" w:line="240" w:lineRule="auto"/>
        <w:ind w:left="117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Adult s</w:t>
      </w:r>
      <w:r w:rsidR="008A754C" w:rsidRPr="003B2CD3">
        <w:rPr>
          <w:rFonts w:ascii="Times New Roman" w:eastAsia="Times New Roman" w:hAnsi="Times New Roman" w:cs="Times New Roman"/>
          <w:sz w:val="24"/>
          <w:szCs w:val="24"/>
          <w:lang w:val="en"/>
        </w:rPr>
        <w:t>taff/volunteers should make reasonable efforts to have another adult staff/volunteer present when addressing single participants in private areas (e.g.: restrooms, bedrooms, study lounges, and similar areas).</w:t>
      </w:r>
    </w:p>
    <w:p w14:paraId="472523B5" w14:textId="77777777" w:rsidR="003B2CD3" w:rsidRPr="00F4265E" w:rsidRDefault="003B2CD3" w:rsidP="00434F70">
      <w:pPr>
        <w:pStyle w:val="ListParagraph"/>
        <w:spacing w:before="120" w:after="120" w:line="240" w:lineRule="auto"/>
        <w:rPr>
          <w:rFonts w:ascii="Times New Roman" w:eastAsia="Times New Roman" w:hAnsi="Times New Roman" w:cs="Times New Roman"/>
          <w:sz w:val="12"/>
          <w:szCs w:val="24"/>
          <w:lang w:val="en"/>
        </w:rPr>
      </w:pPr>
    </w:p>
    <w:p w14:paraId="76D7A44E" w14:textId="77777777" w:rsidR="003B2CD3" w:rsidRDefault="008A754C" w:rsidP="00434F70">
      <w:pPr>
        <w:pStyle w:val="ListParagraph"/>
        <w:numPr>
          <w:ilvl w:val="0"/>
          <w:numId w:val="5"/>
        </w:numPr>
        <w:spacing w:before="120" w:after="120" w:line="240" w:lineRule="auto"/>
        <w:ind w:left="1170"/>
        <w:rPr>
          <w:rFonts w:ascii="Times New Roman" w:eastAsia="Times New Roman" w:hAnsi="Times New Roman" w:cs="Times New Roman"/>
          <w:sz w:val="24"/>
          <w:szCs w:val="24"/>
          <w:lang w:val="en"/>
        </w:rPr>
      </w:pPr>
      <w:r w:rsidRPr="003B2CD3">
        <w:rPr>
          <w:rFonts w:ascii="Times New Roman" w:eastAsia="Times New Roman" w:hAnsi="Times New Roman" w:cs="Times New Roman"/>
          <w:sz w:val="24"/>
          <w:szCs w:val="24"/>
          <w:lang w:val="en"/>
        </w:rPr>
        <w:t>If handling an emergency when only one minor is present, the adult responding should make reasonable efforts to contact another adult to come and assist as immediately as possible.</w:t>
      </w:r>
    </w:p>
    <w:p w14:paraId="49C7351A" w14:textId="77777777" w:rsidR="003B2CD3" w:rsidRPr="00F4265E" w:rsidRDefault="003B2CD3" w:rsidP="00434F70">
      <w:pPr>
        <w:pStyle w:val="ListParagraph"/>
        <w:spacing w:before="120" w:after="120" w:line="240" w:lineRule="auto"/>
        <w:rPr>
          <w:rFonts w:ascii="Times New Roman" w:eastAsia="Times New Roman" w:hAnsi="Times New Roman" w:cs="Times New Roman"/>
          <w:sz w:val="12"/>
          <w:szCs w:val="24"/>
          <w:lang w:val="en"/>
        </w:rPr>
      </w:pPr>
    </w:p>
    <w:p w14:paraId="7A4D0E84" w14:textId="77777777" w:rsidR="008A754C" w:rsidRPr="003B2CD3" w:rsidRDefault="00077086" w:rsidP="00434F70">
      <w:pPr>
        <w:pStyle w:val="ListParagraph"/>
        <w:numPr>
          <w:ilvl w:val="0"/>
          <w:numId w:val="5"/>
        </w:numPr>
        <w:spacing w:before="120" w:after="120" w:line="240" w:lineRule="auto"/>
        <w:ind w:left="117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Adult s</w:t>
      </w:r>
      <w:r w:rsidR="008A754C" w:rsidRPr="003B2CD3">
        <w:rPr>
          <w:rFonts w:ascii="Times New Roman" w:eastAsia="Times New Roman" w:hAnsi="Times New Roman" w:cs="Times New Roman"/>
          <w:sz w:val="24"/>
          <w:szCs w:val="24"/>
          <w:lang w:val="en"/>
        </w:rPr>
        <w:t>taff expected to contact single minors for official academic or programmatic recruitment may do so as directed by their supervisor by E-mail or phone call during standard business hours.</w:t>
      </w:r>
    </w:p>
    <w:p w14:paraId="7932E99E" w14:textId="77777777" w:rsidR="008A754C" w:rsidRDefault="008A754C" w:rsidP="00434F70">
      <w:pPr>
        <w:numPr>
          <w:ilvl w:val="1"/>
          <w:numId w:val="1"/>
        </w:numPr>
        <w:spacing w:before="120" w:after="120" w:line="240" w:lineRule="auto"/>
        <w:ind w:left="720"/>
        <w:contextualSpacing/>
        <w:rPr>
          <w:rFonts w:ascii="Times New Roman" w:eastAsia="Times New Roman" w:hAnsi="Times New Roman" w:cs="Times New Roman"/>
          <w:sz w:val="24"/>
          <w:szCs w:val="24"/>
          <w:lang w:val="en"/>
        </w:rPr>
      </w:pPr>
      <w:r w:rsidRPr="003A506D">
        <w:rPr>
          <w:rFonts w:ascii="Times New Roman" w:eastAsia="Times New Roman" w:hAnsi="Times New Roman" w:cs="Times New Roman"/>
          <w:sz w:val="24"/>
          <w:szCs w:val="24"/>
          <w:lang w:val="en"/>
        </w:rPr>
        <w:t>Adults may have no personal, n</w:t>
      </w:r>
      <w:r w:rsidRPr="008A754C">
        <w:rPr>
          <w:rFonts w:ascii="Times New Roman" w:eastAsia="Times New Roman" w:hAnsi="Times New Roman" w:cs="Times New Roman"/>
          <w:sz w:val="24"/>
          <w:szCs w:val="24"/>
          <w:lang w:val="en"/>
        </w:rPr>
        <w:t>on-programmatic related electronic communications with particip</w:t>
      </w:r>
      <w:r w:rsidR="00FE7041">
        <w:rPr>
          <w:rFonts w:ascii="Times New Roman" w:eastAsia="Times New Roman" w:hAnsi="Times New Roman" w:cs="Times New Roman"/>
          <w:sz w:val="24"/>
          <w:szCs w:val="24"/>
          <w:lang w:val="en"/>
        </w:rPr>
        <w:t>ants (email, phone, text, Faceb</w:t>
      </w:r>
      <w:r w:rsidRPr="008A754C">
        <w:rPr>
          <w:rFonts w:ascii="Times New Roman" w:eastAsia="Times New Roman" w:hAnsi="Times New Roman" w:cs="Times New Roman"/>
          <w:sz w:val="24"/>
          <w:szCs w:val="24"/>
          <w:lang w:val="en"/>
        </w:rPr>
        <w:t>ook, etc.) during the youth program.</w:t>
      </w:r>
    </w:p>
    <w:p w14:paraId="3139426B" w14:textId="77777777" w:rsidR="008A754C" w:rsidRPr="00F4265E" w:rsidRDefault="008A754C" w:rsidP="00434F70">
      <w:pPr>
        <w:spacing w:before="120" w:after="120" w:line="240" w:lineRule="auto"/>
        <w:ind w:left="720"/>
        <w:contextualSpacing/>
        <w:rPr>
          <w:rFonts w:ascii="Times New Roman" w:eastAsia="Times New Roman" w:hAnsi="Times New Roman" w:cs="Times New Roman"/>
          <w:sz w:val="12"/>
          <w:szCs w:val="24"/>
          <w:lang w:val="en"/>
        </w:rPr>
      </w:pPr>
    </w:p>
    <w:p w14:paraId="7CB5CBA0" w14:textId="77777777" w:rsidR="008A754C" w:rsidRDefault="008A754C" w:rsidP="00434F70">
      <w:pPr>
        <w:numPr>
          <w:ilvl w:val="1"/>
          <w:numId w:val="1"/>
        </w:numPr>
        <w:spacing w:before="120" w:after="120" w:line="240" w:lineRule="auto"/>
        <w:ind w:left="720"/>
        <w:contextualSpacing/>
        <w:rPr>
          <w:rFonts w:ascii="Times New Roman" w:eastAsia="Times New Roman" w:hAnsi="Times New Roman" w:cs="Times New Roman"/>
          <w:sz w:val="24"/>
          <w:szCs w:val="24"/>
          <w:lang w:val="en"/>
        </w:rPr>
      </w:pPr>
      <w:r w:rsidRPr="003A506D">
        <w:rPr>
          <w:rFonts w:ascii="Times New Roman" w:eastAsia="Times New Roman" w:hAnsi="Times New Roman" w:cs="Times New Roman"/>
          <w:sz w:val="24"/>
          <w:szCs w:val="24"/>
          <w:lang w:val="en"/>
        </w:rPr>
        <w:t>Adults may not take pictures of minors or post information about minors to social media sites without permission from a parent/guardian.</w:t>
      </w:r>
    </w:p>
    <w:p w14:paraId="6551A146" w14:textId="77777777" w:rsidR="008A754C" w:rsidRPr="00F4265E" w:rsidRDefault="008A754C" w:rsidP="00434F70">
      <w:pPr>
        <w:spacing w:before="120" w:after="120" w:line="240" w:lineRule="auto"/>
        <w:contextualSpacing/>
        <w:rPr>
          <w:rFonts w:ascii="Times New Roman" w:eastAsia="Times New Roman" w:hAnsi="Times New Roman" w:cs="Times New Roman"/>
          <w:sz w:val="12"/>
          <w:szCs w:val="24"/>
          <w:lang w:val="en"/>
        </w:rPr>
      </w:pPr>
    </w:p>
    <w:p w14:paraId="07A4E6DB" w14:textId="77777777" w:rsidR="008A754C" w:rsidRDefault="008A754C" w:rsidP="00434F70">
      <w:pPr>
        <w:numPr>
          <w:ilvl w:val="1"/>
          <w:numId w:val="1"/>
        </w:numPr>
        <w:spacing w:before="120" w:after="120" w:line="240" w:lineRule="auto"/>
        <w:ind w:left="720"/>
        <w:contextualSpacing/>
        <w:rPr>
          <w:rFonts w:ascii="Times New Roman" w:eastAsia="Times New Roman" w:hAnsi="Times New Roman" w:cs="Times New Roman"/>
          <w:sz w:val="24"/>
          <w:szCs w:val="24"/>
          <w:lang w:val="en"/>
        </w:rPr>
      </w:pPr>
      <w:r w:rsidRPr="003A506D">
        <w:rPr>
          <w:rFonts w:ascii="Times New Roman" w:eastAsia="Times New Roman" w:hAnsi="Times New Roman" w:cs="Times New Roman"/>
          <w:sz w:val="24"/>
          <w:szCs w:val="24"/>
          <w:lang w:val="en"/>
        </w:rPr>
        <w:t>Adults may not meet participants off-site or off-hours.</w:t>
      </w:r>
    </w:p>
    <w:p w14:paraId="5C390CAA" w14:textId="77777777" w:rsidR="008A754C" w:rsidRPr="00F4265E" w:rsidRDefault="008A754C" w:rsidP="00434F70">
      <w:pPr>
        <w:spacing w:before="120" w:after="120" w:line="240" w:lineRule="auto"/>
        <w:contextualSpacing/>
        <w:rPr>
          <w:rFonts w:ascii="Times New Roman" w:eastAsia="Times New Roman" w:hAnsi="Times New Roman" w:cs="Times New Roman"/>
          <w:sz w:val="12"/>
          <w:szCs w:val="24"/>
          <w:lang w:val="en"/>
        </w:rPr>
      </w:pPr>
    </w:p>
    <w:p w14:paraId="13A7BCF0" w14:textId="77777777" w:rsidR="008A754C" w:rsidRDefault="008A754C" w:rsidP="00434F70">
      <w:pPr>
        <w:numPr>
          <w:ilvl w:val="1"/>
          <w:numId w:val="1"/>
        </w:numPr>
        <w:spacing w:before="120" w:after="120" w:line="240" w:lineRule="auto"/>
        <w:ind w:left="720"/>
        <w:contextualSpacing/>
        <w:rPr>
          <w:rFonts w:ascii="Times New Roman" w:eastAsia="Times New Roman" w:hAnsi="Times New Roman" w:cs="Times New Roman"/>
          <w:sz w:val="24"/>
          <w:szCs w:val="24"/>
          <w:lang w:val="en"/>
        </w:rPr>
      </w:pPr>
      <w:r w:rsidRPr="003A506D">
        <w:rPr>
          <w:rFonts w:ascii="Times New Roman" w:eastAsia="Times New Roman" w:hAnsi="Times New Roman" w:cs="Times New Roman"/>
          <w:sz w:val="24"/>
          <w:szCs w:val="24"/>
          <w:lang w:val="en"/>
        </w:rPr>
        <w:t>Adults may not give personal gifts to participants.</w:t>
      </w:r>
    </w:p>
    <w:p w14:paraId="2507FB3C" w14:textId="77777777" w:rsidR="008A754C" w:rsidRPr="00F4265E" w:rsidRDefault="008A754C" w:rsidP="00434F70">
      <w:pPr>
        <w:spacing w:before="120" w:after="120" w:line="240" w:lineRule="auto"/>
        <w:contextualSpacing/>
        <w:rPr>
          <w:rFonts w:ascii="Times New Roman" w:eastAsia="Times New Roman" w:hAnsi="Times New Roman" w:cs="Times New Roman"/>
          <w:sz w:val="12"/>
          <w:szCs w:val="24"/>
          <w:lang w:val="en"/>
        </w:rPr>
      </w:pPr>
    </w:p>
    <w:p w14:paraId="3E3E018B" w14:textId="77777777" w:rsidR="008A754C" w:rsidRDefault="008A754C" w:rsidP="00434F70">
      <w:pPr>
        <w:numPr>
          <w:ilvl w:val="1"/>
          <w:numId w:val="1"/>
        </w:numPr>
        <w:spacing w:before="120" w:after="120" w:line="240" w:lineRule="auto"/>
        <w:ind w:left="720"/>
        <w:contextualSpacing/>
        <w:rPr>
          <w:rFonts w:ascii="Times New Roman" w:eastAsia="Times New Roman" w:hAnsi="Times New Roman" w:cs="Times New Roman"/>
          <w:sz w:val="24"/>
          <w:szCs w:val="24"/>
          <w:lang w:val="en"/>
        </w:rPr>
      </w:pPr>
      <w:r w:rsidRPr="003A506D">
        <w:rPr>
          <w:rFonts w:ascii="Times New Roman" w:eastAsia="Times New Roman" w:hAnsi="Times New Roman" w:cs="Times New Roman"/>
          <w:sz w:val="24"/>
          <w:szCs w:val="24"/>
          <w:lang w:val="en"/>
        </w:rPr>
        <w:t>Adults may not possess, consume, or be under the influence of alcohol, medical marijuana, or illegal drugs at any time the adult has responsibility for minor participants.</w:t>
      </w:r>
    </w:p>
    <w:p w14:paraId="6BCDF5AE" w14:textId="77777777" w:rsidR="008A754C" w:rsidRPr="00F4265E" w:rsidRDefault="008A754C" w:rsidP="00434F70">
      <w:pPr>
        <w:spacing w:before="120" w:after="120" w:line="240" w:lineRule="auto"/>
        <w:contextualSpacing/>
        <w:rPr>
          <w:rFonts w:ascii="Times New Roman" w:eastAsia="Times New Roman" w:hAnsi="Times New Roman" w:cs="Times New Roman"/>
          <w:sz w:val="12"/>
          <w:szCs w:val="24"/>
          <w:lang w:val="en"/>
        </w:rPr>
      </w:pPr>
    </w:p>
    <w:p w14:paraId="5756F94A" w14:textId="77777777" w:rsidR="008A754C" w:rsidRDefault="008A754C" w:rsidP="00434F70">
      <w:pPr>
        <w:numPr>
          <w:ilvl w:val="1"/>
          <w:numId w:val="1"/>
        </w:numPr>
        <w:spacing w:before="120" w:after="120" w:line="240" w:lineRule="auto"/>
        <w:ind w:left="720"/>
        <w:contextualSpacing/>
        <w:rPr>
          <w:rFonts w:ascii="Times New Roman" w:eastAsia="Times New Roman" w:hAnsi="Times New Roman" w:cs="Times New Roman"/>
          <w:sz w:val="24"/>
          <w:szCs w:val="24"/>
          <w:lang w:val="en"/>
        </w:rPr>
      </w:pPr>
      <w:r w:rsidRPr="003A506D">
        <w:rPr>
          <w:rFonts w:ascii="Times New Roman" w:eastAsia="Times New Roman" w:hAnsi="Times New Roman" w:cs="Times New Roman"/>
          <w:sz w:val="24"/>
          <w:szCs w:val="24"/>
          <w:lang w:val="en"/>
        </w:rPr>
        <w:t>Adults may not possess a firearm or other weapon at any time during the youth program.</w:t>
      </w:r>
    </w:p>
    <w:p w14:paraId="3EA66712" w14:textId="77777777" w:rsidR="008A754C" w:rsidRPr="00F4265E" w:rsidRDefault="008A754C" w:rsidP="00434F70">
      <w:pPr>
        <w:spacing w:before="120" w:after="120" w:line="240" w:lineRule="auto"/>
        <w:contextualSpacing/>
        <w:rPr>
          <w:rFonts w:ascii="Times New Roman" w:eastAsia="Times New Roman" w:hAnsi="Times New Roman" w:cs="Times New Roman"/>
          <w:sz w:val="12"/>
          <w:szCs w:val="24"/>
          <w:lang w:val="en"/>
        </w:rPr>
      </w:pPr>
    </w:p>
    <w:p w14:paraId="10CCF98E" w14:textId="77777777" w:rsidR="008A754C" w:rsidRDefault="008A754C" w:rsidP="00434F70">
      <w:pPr>
        <w:numPr>
          <w:ilvl w:val="1"/>
          <w:numId w:val="1"/>
        </w:numPr>
        <w:spacing w:before="120" w:after="120" w:line="240" w:lineRule="auto"/>
        <w:ind w:left="720"/>
        <w:contextualSpacing/>
        <w:rPr>
          <w:rFonts w:ascii="Times New Roman" w:eastAsia="Times New Roman" w:hAnsi="Times New Roman" w:cs="Times New Roman"/>
          <w:sz w:val="24"/>
          <w:szCs w:val="24"/>
          <w:lang w:val="en"/>
        </w:rPr>
      </w:pPr>
      <w:r w:rsidRPr="003A506D">
        <w:rPr>
          <w:rFonts w:ascii="Times New Roman" w:eastAsia="Times New Roman" w:hAnsi="Times New Roman" w:cs="Times New Roman"/>
          <w:sz w:val="24"/>
          <w:szCs w:val="24"/>
          <w:lang w:val="en"/>
        </w:rPr>
        <w:lastRenderedPageBreak/>
        <w:t>Adults may not violate the University’s Anti-Discrimination Policy.</w:t>
      </w:r>
    </w:p>
    <w:p w14:paraId="228E7229" w14:textId="77777777" w:rsidR="008A754C" w:rsidRPr="00F4265E" w:rsidRDefault="008A754C" w:rsidP="00434F70">
      <w:pPr>
        <w:spacing w:before="120" w:after="120" w:line="240" w:lineRule="auto"/>
        <w:ind w:left="720"/>
        <w:contextualSpacing/>
        <w:rPr>
          <w:rFonts w:ascii="Times New Roman" w:eastAsia="Times New Roman" w:hAnsi="Times New Roman" w:cs="Times New Roman"/>
          <w:sz w:val="12"/>
          <w:szCs w:val="24"/>
          <w:lang w:val="en"/>
        </w:rPr>
      </w:pPr>
    </w:p>
    <w:p w14:paraId="4DBE63DD" w14:textId="77777777" w:rsidR="008A754C" w:rsidRDefault="008A754C" w:rsidP="00434F70">
      <w:pPr>
        <w:numPr>
          <w:ilvl w:val="1"/>
          <w:numId w:val="1"/>
        </w:numPr>
        <w:spacing w:before="120" w:after="120" w:line="240" w:lineRule="auto"/>
        <w:ind w:left="720"/>
        <w:contextualSpacing/>
        <w:rPr>
          <w:rFonts w:ascii="Times New Roman" w:eastAsia="Times New Roman" w:hAnsi="Times New Roman" w:cs="Times New Roman"/>
          <w:sz w:val="24"/>
          <w:szCs w:val="24"/>
          <w:lang w:val="en"/>
        </w:rPr>
      </w:pPr>
      <w:r w:rsidRPr="008A754C">
        <w:rPr>
          <w:rFonts w:ascii="Times New Roman" w:eastAsia="Times New Roman" w:hAnsi="Times New Roman" w:cs="Times New Roman"/>
          <w:sz w:val="24"/>
          <w:szCs w:val="24"/>
          <w:lang w:val="en"/>
        </w:rPr>
        <w:t>Adults may not engage in abusive conduct of any kind toward, or in the presence of, a minor.</w:t>
      </w:r>
    </w:p>
    <w:p w14:paraId="1C09EE61" w14:textId="77777777" w:rsidR="00A92779" w:rsidRPr="008A754C" w:rsidRDefault="00A92779" w:rsidP="00434F70">
      <w:pPr>
        <w:spacing w:before="120" w:after="120" w:line="240" w:lineRule="auto"/>
        <w:contextualSpacing/>
        <w:rPr>
          <w:rFonts w:ascii="Times New Roman" w:eastAsia="Times New Roman" w:hAnsi="Times New Roman" w:cs="Times New Roman"/>
          <w:sz w:val="24"/>
          <w:szCs w:val="24"/>
          <w:lang w:val="en"/>
        </w:rPr>
      </w:pPr>
    </w:p>
    <w:p w14:paraId="440AB197" w14:textId="77777777" w:rsidR="008A754C" w:rsidRPr="003A506D" w:rsidRDefault="008A754C" w:rsidP="00434F70">
      <w:pPr>
        <w:numPr>
          <w:ilvl w:val="1"/>
          <w:numId w:val="1"/>
        </w:numPr>
        <w:spacing w:before="120" w:after="120" w:line="240" w:lineRule="auto"/>
        <w:ind w:left="720"/>
        <w:contextualSpacing/>
        <w:rPr>
          <w:rFonts w:ascii="Times New Roman" w:eastAsia="Times New Roman" w:hAnsi="Times New Roman" w:cs="Times New Roman"/>
          <w:sz w:val="24"/>
          <w:szCs w:val="24"/>
          <w:lang w:val="en"/>
        </w:rPr>
      </w:pPr>
      <w:r w:rsidRPr="003A506D">
        <w:rPr>
          <w:rFonts w:ascii="Times New Roman" w:eastAsia="Times New Roman" w:hAnsi="Times New Roman" w:cs="Times New Roman"/>
          <w:sz w:val="24"/>
          <w:szCs w:val="24"/>
          <w:lang w:val="en"/>
        </w:rPr>
        <w:t>Adults may not strike, hit, administer corporal punishment of any kind to, or touch a minor in an inappropriate or illegal manner.</w:t>
      </w:r>
    </w:p>
    <w:p w14:paraId="694BCA17" w14:textId="77777777" w:rsidR="008A754C" w:rsidRPr="00F4265E" w:rsidRDefault="008A754C" w:rsidP="00434F70">
      <w:pPr>
        <w:spacing w:before="120" w:after="120" w:line="240" w:lineRule="auto"/>
        <w:ind w:left="720"/>
        <w:contextualSpacing/>
        <w:rPr>
          <w:rFonts w:ascii="Times New Roman" w:eastAsia="Times New Roman" w:hAnsi="Times New Roman" w:cs="Times New Roman"/>
          <w:sz w:val="12"/>
          <w:szCs w:val="24"/>
          <w:lang w:val="en"/>
        </w:rPr>
      </w:pPr>
    </w:p>
    <w:p w14:paraId="1B94C533" w14:textId="77777777" w:rsidR="008A754C" w:rsidRPr="003A506D" w:rsidRDefault="008A754C" w:rsidP="00434F70">
      <w:pPr>
        <w:numPr>
          <w:ilvl w:val="1"/>
          <w:numId w:val="1"/>
        </w:numPr>
        <w:spacing w:before="120" w:after="120" w:line="240" w:lineRule="auto"/>
        <w:ind w:left="720"/>
        <w:contextualSpacing/>
        <w:rPr>
          <w:rFonts w:ascii="Times New Roman" w:eastAsia="Times New Roman" w:hAnsi="Times New Roman" w:cs="Times New Roman"/>
          <w:sz w:val="24"/>
          <w:szCs w:val="24"/>
          <w:lang w:val="en"/>
        </w:rPr>
      </w:pPr>
      <w:r w:rsidRPr="003A506D">
        <w:rPr>
          <w:rFonts w:ascii="Times New Roman" w:eastAsia="Times New Roman" w:hAnsi="Times New Roman" w:cs="Times New Roman"/>
          <w:sz w:val="24"/>
          <w:szCs w:val="24"/>
          <w:lang w:val="en"/>
        </w:rPr>
        <w:t>Adults may not pick up minors from or drop off minors at their homes, other than the driver’s child/children, or except as specifically authorized in writing by the minor’s parent/legal guardian.</w:t>
      </w:r>
    </w:p>
    <w:p w14:paraId="71EB3890" w14:textId="77777777" w:rsidR="008A754C" w:rsidRPr="00434F70" w:rsidRDefault="00434F70" w:rsidP="00434F70">
      <w:pPr>
        <w:tabs>
          <w:tab w:val="left" w:pos="3965"/>
          <w:tab w:val="left" w:pos="9687"/>
        </w:tabs>
        <w:rPr>
          <w:rFonts w:ascii="Times New Roman" w:eastAsia="Times New Roman" w:hAnsi="Times New Roman" w:cs="Times New Roman"/>
          <w:sz w:val="12"/>
          <w:szCs w:val="24"/>
          <w:lang w:val="en"/>
        </w:rPr>
      </w:pPr>
      <w:r>
        <w:rPr>
          <w:rFonts w:ascii="Times New Roman" w:eastAsia="Times New Roman" w:hAnsi="Times New Roman" w:cs="Times New Roman"/>
          <w:sz w:val="12"/>
          <w:szCs w:val="24"/>
          <w:lang w:val="en"/>
        </w:rPr>
        <w:tab/>
      </w:r>
      <w:r>
        <w:rPr>
          <w:rFonts w:ascii="Times New Roman" w:eastAsia="Times New Roman" w:hAnsi="Times New Roman" w:cs="Times New Roman"/>
          <w:sz w:val="12"/>
          <w:szCs w:val="24"/>
          <w:lang w:val="en"/>
        </w:rPr>
        <w:tab/>
      </w:r>
    </w:p>
    <w:p w14:paraId="67E5E0D3" w14:textId="77777777" w:rsidR="008A754C" w:rsidRPr="003A506D" w:rsidRDefault="008A754C" w:rsidP="00434F70">
      <w:pPr>
        <w:numPr>
          <w:ilvl w:val="1"/>
          <w:numId w:val="1"/>
        </w:numPr>
        <w:spacing w:before="120" w:after="120" w:line="240" w:lineRule="auto"/>
        <w:ind w:left="720"/>
        <w:contextualSpacing/>
        <w:rPr>
          <w:rFonts w:ascii="Times New Roman" w:eastAsia="Times New Roman" w:hAnsi="Times New Roman" w:cs="Times New Roman"/>
          <w:sz w:val="24"/>
          <w:szCs w:val="24"/>
          <w:lang w:val="en"/>
        </w:rPr>
      </w:pPr>
      <w:r w:rsidRPr="003A506D">
        <w:rPr>
          <w:rFonts w:ascii="Times New Roman" w:eastAsia="Times New Roman" w:hAnsi="Times New Roman" w:cs="Times New Roman"/>
          <w:sz w:val="24"/>
          <w:szCs w:val="24"/>
          <w:lang w:val="en"/>
        </w:rPr>
        <w:t>Adults may not provide alcohol or illegal drugs to any minor.</w:t>
      </w:r>
    </w:p>
    <w:p w14:paraId="78EEE9DF" w14:textId="77777777" w:rsidR="008A754C" w:rsidRPr="00F4265E" w:rsidRDefault="008A754C" w:rsidP="00434F70">
      <w:pPr>
        <w:spacing w:before="120" w:after="120" w:line="240" w:lineRule="auto"/>
        <w:ind w:left="720"/>
        <w:contextualSpacing/>
        <w:rPr>
          <w:rFonts w:ascii="Times New Roman" w:eastAsia="Times New Roman" w:hAnsi="Times New Roman" w:cs="Times New Roman"/>
          <w:sz w:val="12"/>
          <w:szCs w:val="24"/>
          <w:lang w:val="en"/>
        </w:rPr>
      </w:pPr>
    </w:p>
    <w:p w14:paraId="008F0D72" w14:textId="77777777" w:rsidR="008A754C" w:rsidRPr="003A506D" w:rsidRDefault="008A754C" w:rsidP="00434F70">
      <w:pPr>
        <w:numPr>
          <w:ilvl w:val="1"/>
          <w:numId w:val="1"/>
        </w:numPr>
        <w:spacing w:before="120" w:after="120" w:line="240" w:lineRule="auto"/>
        <w:ind w:left="720"/>
        <w:contextualSpacing/>
        <w:rPr>
          <w:rFonts w:ascii="Times New Roman" w:eastAsia="Times New Roman" w:hAnsi="Times New Roman" w:cs="Times New Roman"/>
          <w:sz w:val="24"/>
          <w:szCs w:val="24"/>
          <w:lang w:val="en"/>
        </w:rPr>
      </w:pPr>
      <w:r w:rsidRPr="003A506D">
        <w:rPr>
          <w:rFonts w:ascii="Times New Roman" w:eastAsia="Times New Roman" w:hAnsi="Times New Roman" w:cs="Times New Roman"/>
          <w:sz w:val="24"/>
          <w:szCs w:val="24"/>
          <w:lang w:val="en"/>
        </w:rPr>
        <w:t xml:space="preserve">Adults may not </w:t>
      </w:r>
      <w:r w:rsidRPr="003A506D">
        <w:rPr>
          <w:rFonts w:ascii="Times New Roman" w:eastAsia="Times New Roman" w:hAnsi="Times New Roman" w:cs="Times New Roman"/>
          <w:vanish/>
          <w:sz w:val="24"/>
          <w:szCs w:val="24"/>
          <w:lang w:val="en"/>
        </w:rPr>
        <w:t>rovide alcohol or illegal drus to any minor.thorized in writing by the minor'ppropriate or illegal mannerified by MSU Police an</w:t>
      </w:r>
      <w:r w:rsidRPr="003A506D">
        <w:rPr>
          <w:rFonts w:ascii="Times New Roman" w:eastAsia="Times New Roman" w:hAnsi="Times New Roman" w:cs="Times New Roman"/>
          <w:sz w:val="24"/>
          <w:szCs w:val="24"/>
          <w:lang w:val="en"/>
        </w:rPr>
        <w:t>provide prescription drugs or any medication to any minor except for medical professionals specifically authorized in writing by the parent or legal guardian as being required for the minor’s care or emergency treatment.</w:t>
      </w:r>
    </w:p>
    <w:p w14:paraId="0B038497" w14:textId="77777777" w:rsidR="008A754C" w:rsidRPr="00F4265E" w:rsidRDefault="008A754C" w:rsidP="00434F70">
      <w:pPr>
        <w:spacing w:before="120" w:after="120" w:line="240" w:lineRule="auto"/>
        <w:ind w:left="720"/>
        <w:contextualSpacing/>
        <w:rPr>
          <w:rFonts w:ascii="Times New Roman" w:eastAsia="Times New Roman" w:hAnsi="Times New Roman" w:cs="Times New Roman"/>
          <w:sz w:val="12"/>
          <w:szCs w:val="24"/>
          <w:lang w:val="en"/>
        </w:rPr>
      </w:pPr>
    </w:p>
    <w:p w14:paraId="210254D9" w14:textId="77777777" w:rsidR="008A754C" w:rsidRPr="003A506D" w:rsidRDefault="008A754C" w:rsidP="00434F70">
      <w:pPr>
        <w:numPr>
          <w:ilvl w:val="1"/>
          <w:numId w:val="1"/>
        </w:numPr>
        <w:spacing w:before="120" w:after="120" w:line="240" w:lineRule="auto"/>
        <w:ind w:left="720"/>
        <w:contextualSpacing/>
        <w:rPr>
          <w:rFonts w:ascii="Times New Roman" w:eastAsia="Times New Roman" w:hAnsi="Times New Roman" w:cs="Times New Roman"/>
          <w:sz w:val="24"/>
          <w:szCs w:val="24"/>
          <w:lang w:val="en"/>
        </w:rPr>
      </w:pPr>
      <w:r w:rsidRPr="003A506D">
        <w:rPr>
          <w:rFonts w:ascii="Times New Roman" w:eastAsia="Times New Roman" w:hAnsi="Times New Roman" w:cs="Times New Roman"/>
          <w:sz w:val="24"/>
          <w:szCs w:val="24"/>
          <w:lang w:val="en"/>
        </w:rPr>
        <w:t>Adults may not make sexual materials in any form available to minors or assist them in any way in gaining access to such materials.</w:t>
      </w:r>
    </w:p>
    <w:p w14:paraId="717DCC74" w14:textId="77777777" w:rsidR="008A754C" w:rsidRPr="00F4265E" w:rsidRDefault="008A754C" w:rsidP="00434F70">
      <w:pPr>
        <w:spacing w:before="120" w:after="120" w:line="240" w:lineRule="auto"/>
        <w:ind w:left="720"/>
        <w:contextualSpacing/>
        <w:rPr>
          <w:rFonts w:ascii="Times New Roman" w:eastAsia="Times New Roman" w:hAnsi="Times New Roman" w:cs="Times New Roman"/>
          <w:sz w:val="12"/>
          <w:szCs w:val="24"/>
          <w:lang w:val="en"/>
        </w:rPr>
      </w:pPr>
      <w:bookmarkStart w:id="4" w:name="Adult_anti_retaliation_policy"/>
    </w:p>
    <w:p w14:paraId="02196881" w14:textId="77777777" w:rsidR="008A754C" w:rsidRPr="003A506D" w:rsidRDefault="008A754C" w:rsidP="00434F70">
      <w:pPr>
        <w:numPr>
          <w:ilvl w:val="1"/>
          <w:numId w:val="1"/>
        </w:numPr>
        <w:spacing w:before="120" w:after="120" w:line="240" w:lineRule="auto"/>
        <w:ind w:left="720"/>
        <w:contextualSpacing/>
        <w:rPr>
          <w:rFonts w:ascii="Times New Roman" w:eastAsia="Times New Roman" w:hAnsi="Times New Roman" w:cs="Times New Roman"/>
          <w:sz w:val="24"/>
          <w:szCs w:val="24"/>
          <w:lang w:val="en"/>
        </w:rPr>
      </w:pPr>
      <w:r w:rsidRPr="003A506D">
        <w:rPr>
          <w:rFonts w:ascii="Times New Roman" w:eastAsia="Times New Roman" w:hAnsi="Times New Roman" w:cs="Times New Roman"/>
          <w:sz w:val="24"/>
          <w:szCs w:val="24"/>
          <w:lang w:val="en"/>
        </w:rPr>
        <w:t>Adults may not retaliate against minors, families, parents, guardians, and staff/volunteers who report allegations of inappropriate conduct including but not limited to abuse, neglect, assault, harassment, sexual assault, sexual abuse, sexual harassment, child pornography, furnishing alcohol, drugs, and/or sexual materials to a minor, and violations of the University’s anti-discrimination policy.</w:t>
      </w:r>
    </w:p>
    <w:bookmarkEnd w:id="4"/>
    <w:p w14:paraId="23CADD61" w14:textId="77777777" w:rsidR="008A754C" w:rsidRPr="00F4265E" w:rsidRDefault="008A754C" w:rsidP="00434F70">
      <w:pPr>
        <w:spacing w:before="120" w:after="120" w:line="240" w:lineRule="auto"/>
        <w:ind w:left="720"/>
        <w:contextualSpacing/>
        <w:rPr>
          <w:rFonts w:ascii="Times New Roman" w:eastAsia="Times New Roman" w:hAnsi="Times New Roman" w:cs="Times New Roman"/>
          <w:sz w:val="12"/>
          <w:szCs w:val="24"/>
          <w:lang w:val="en"/>
        </w:rPr>
      </w:pPr>
    </w:p>
    <w:p w14:paraId="389B94C7" w14:textId="77777777" w:rsidR="008A754C" w:rsidRPr="003A506D" w:rsidRDefault="008A754C" w:rsidP="00434F70">
      <w:pPr>
        <w:numPr>
          <w:ilvl w:val="1"/>
          <w:numId w:val="1"/>
        </w:numPr>
        <w:spacing w:before="120" w:after="120" w:line="240" w:lineRule="auto"/>
        <w:ind w:left="720"/>
        <w:contextualSpacing/>
        <w:rPr>
          <w:rFonts w:ascii="Times New Roman" w:eastAsia="Times New Roman" w:hAnsi="Times New Roman" w:cs="Times New Roman"/>
          <w:sz w:val="24"/>
          <w:szCs w:val="24"/>
          <w:lang w:val="en"/>
        </w:rPr>
      </w:pPr>
      <w:r w:rsidRPr="003A506D">
        <w:rPr>
          <w:rFonts w:ascii="Times New Roman" w:eastAsia="Times New Roman" w:hAnsi="Times New Roman" w:cs="Times New Roman"/>
          <w:sz w:val="24"/>
          <w:szCs w:val="24"/>
          <w:lang w:val="en"/>
        </w:rPr>
        <w:t>If an allegation of inappropriate conduct including but not limited to abuse, neglect, assault, harassment, sexual assault, sexual abuse, sexual harassment, child pornography, furnishing alcohol, drugs, and/or sexual materials to a minor, and violations of the University’s anti-discrimination policy is made against an adult participating in a program, including program staff/volunteers, the accused adult must be removed from any further participation in programs and activities covered by this policy until such allegation has been satisfactorily resolved.</w:t>
      </w:r>
    </w:p>
    <w:p w14:paraId="43A76C29" w14:textId="77777777" w:rsidR="008A754C" w:rsidRDefault="008A754C" w:rsidP="00434F70">
      <w:pPr>
        <w:spacing w:before="120" w:after="120" w:line="240" w:lineRule="auto"/>
        <w:contextualSpacing/>
        <w:rPr>
          <w:rFonts w:ascii="Times New Roman" w:eastAsia="Times New Roman" w:hAnsi="Times New Roman" w:cs="Times New Roman"/>
          <w:b/>
          <w:sz w:val="24"/>
          <w:szCs w:val="24"/>
          <w:lang w:val="en"/>
        </w:rPr>
      </w:pPr>
    </w:p>
    <w:p w14:paraId="08ED40E2" w14:textId="77777777" w:rsidR="0078360E" w:rsidRPr="0078360E" w:rsidRDefault="0078360E" w:rsidP="0078360E">
      <w:pPr>
        <w:spacing w:before="100" w:beforeAutospacing="1" w:after="100" w:afterAutospacing="1" w:line="240" w:lineRule="auto"/>
        <w:rPr>
          <w:rFonts w:ascii="Times New Roman" w:eastAsia="Times New Roman" w:hAnsi="Times New Roman" w:cs="Times New Roman"/>
          <w:b/>
          <w:sz w:val="24"/>
          <w:szCs w:val="24"/>
          <w:lang w:val="en"/>
        </w:rPr>
      </w:pPr>
      <w:r w:rsidRPr="0078360E">
        <w:rPr>
          <w:rFonts w:ascii="Times New Roman" w:eastAsia="Times New Roman" w:hAnsi="Times New Roman" w:cs="Times New Roman"/>
          <w:b/>
          <w:sz w:val="24"/>
          <w:szCs w:val="24"/>
          <w:lang w:val="en"/>
        </w:rPr>
        <w:t>Michigan State University Anti-Discrimination Policy</w:t>
      </w:r>
    </w:p>
    <w:p w14:paraId="10DEC55E" w14:textId="74A5603C" w:rsidR="00E57512" w:rsidRPr="00765FC8" w:rsidRDefault="00E57512" w:rsidP="00765FC8">
      <w:pPr>
        <w:pStyle w:val="ListParagraph"/>
        <w:numPr>
          <w:ilvl w:val="0"/>
          <w:numId w:val="4"/>
        </w:numPr>
        <w:spacing w:before="120" w:after="120" w:line="240" w:lineRule="auto"/>
        <w:rPr>
          <w:rFonts w:ascii="Times New Roman" w:eastAsia="Times New Roman" w:hAnsi="Times New Roman" w:cs="Times New Roman"/>
          <w:sz w:val="24"/>
          <w:szCs w:val="24"/>
          <w:lang w:val="en"/>
        </w:rPr>
      </w:pPr>
      <w:r w:rsidRPr="00E57512">
        <w:rPr>
          <w:rFonts w:ascii="Times New Roman" w:eastAsia="Times New Roman" w:hAnsi="Times New Roman" w:cs="Times New Roman"/>
          <w:sz w:val="24"/>
          <w:szCs w:val="24"/>
          <w:lang w:val="en"/>
        </w:rPr>
        <w:t>The University Anti-Discrimination Policy (ADP) states expectations for institutional and individual conduct. A detailed description of the ADP can be found</w:t>
      </w:r>
      <w:r w:rsidRPr="00765FC8">
        <w:rPr>
          <w:rFonts w:ascii="Times New Roman" w:eastAsia="Times New Roman" w:hAnsi="Times New Roman" w:cs="Times New Roman"/>
          <w:sz w:val="24"/>
          <w:szCs w:val="24"/>
          <w:lang w:val="en"/>
        </w:rPr>
        <w:t xml:space="preserve"> at </w:t>
      </w:r>
      <w:hyperlink r:id="rId7" w:history="1">
        <w:r w:rsidRPr="00765FC8">
          <w:rPr>
            <w:rStyle w:val="Hyperlink"/>
            <w:rFonts w:ascii="Times New Roman" w:eastAsia="Times New Roman" w:hAnsi="Times New Roman" w:cs="Times New Roman"/>
            <w:sz w:val="24"/>
            <w:szCs w:val="24"/>
            <w:lang w:val="en"/>
          </w:rPr>
          <w:t>https://hr.msu.edu/policies-procedures</w:t>
        </w:r>
        <w:r w:rsidR="00765FC8" w:rsidRPr="00765FC8">
          <w:rPr>
            <w:rStyle w:val="Hyperlink"/>
            <w:rFonts w:ascii="Times New Roman" w:eastAsia="Times New Roman" w:hAnsi="Times New Roman" w:cs="Times New Roman"/>
            <w:sz w:val="24"/>
            <w:szCs w:val="24"/>
            <w:lang w:val="en"/>
          </w:rPr>
          <w:t>/university-wide/ADP_policy.html</w:t>
        </w:r>
      </w:hyperlink>
      <w:r w:rsidRPr="00765FC8">
        <w:rPr>
          <w:rFonts w:ascii="Times New Roman" w:eastAsia="Times New Roman" w:hAnsi="Times New Roman" w:cs="Times New Roman"/>
          <w:sz w:val="24"/>
          <w:szCs w:val="24"/>
          <w:lang w:val="en"/>
        </w:rPr>
        <w:t>.</w:t>
      </w:r>
    </w:p>
    <w:p w14:paraId="4D466184" w14:textId="77777777" w:rsidR="00E57512" w:rsidRPr="00F4265E" w:rsidRDefault="00E57512" w:rsidP="00434F70">
      <w:pPr>
        <w:pStyle w:val="ListParagraph"/>
        <w:spacing w:before="120" w:after="120" w:line="240" w:lineRule="auto"/>
        <w:rPr>
          <w:rFonts w:ascii="Times New Roman" w:eastAsia="Times New Roman" w:hAnsi="Times New Roman" w:cs="Times New Roman"/>
          <w:sz w:val="12"/>
          <w:szCs w:val="24"/>
          <w:lang w:val="en"/>
        </w:rPr>
      </w:pPr>
    </w:p>
    <w:p w14:paraId="2017F1E7" w14:textId="21699850" w:rsidR="00E57512" w:rsidRDefault="00E57512" w:rsidP="0078015A">
      <w:pPr>
        <w:pStyle w:val="ListParagraph"/>
        <w:numPr>
          <w:ilvl w:val="0"/>
          <w:numId w:val="4"/>
        </w:numPr>
        <w:spacing w:before="120" w:after="120" w:line="240" w:lineRule="auto"/>
        <w:rPr>
          <w:rFonts w:ascii="Times New Roman" w:eastAsia="Times New Roman" w:hAnsi="Times New Roman" w:cs="Times New Roman"/>
          <w:sz w:val="24"/>
          <w:szCs w:val="24"/>
          <w:lang w:val="en"/>
        </w:rPr>
      </w:pPr>
      <w:r w:rsidRPr="00E57512">
        <w:rPr>
          <w:rFonts w:ascii="Times New Roman" w:eastAsia="Times New Roman" w:hAnsi="Times New Roman" w:cs="Times New Roman"/>
          <w:sz w:val="24"/>
          <w:szCs w:val="24"/>
          <w:lang w:val="en"/>
        </w:rPr>
        <w:t>The ADP User’s Manual provides further discussion of the definitions of behaviors prohibited by the ADP as well as the relationship between the First Amendment and complaints of harassment/discrimination; the ADP User’s Manual can be found at</w:t>
      </w:r>
      <w:r w:rsidR="0078015A">
        <w:rPr>
          <w:rFonts w:ascii="Times New Roman" w:eastAsia="Times New Roman" w:hAnsi="Times New Roman" w:cs="Times New Roman"/>
          <w:sz w:val="24"/>
          <w:szCs w:val="24"/>
          <w:lang w:val="en"/>
        </w:rPr>
        <w:t xml:space="preserve"> </w:t>
      </w:r>
      <w:hyperlink r:id="rId8" w:history="1">
        <w:r w:rsidR="00CA4638" w:rsidRPr="00AB4E68">
          <w:rPr>
            <w:rStyle w:val="Hyperlink"/>
          </w:rPr>
          <w:t>https://civilrights.msu.edu/ada_coordinator/anti-discrimination-policy-users-manual.pdf</w:t>
        </w:r>
      </w:hyperlink>
      <w:r w:rsidR="00CA4638">
        <w:t xml:space="preserve"> </w:t>
      </w:r>
      <w:r w:rsidR="0078015A">
        <w:rPr>
          <w:rFonts w:ascii="Times New Roman" w:eastAsia="Times New Roman" w:hAnsi="Times New Roman" w:cs="Times New Roman"/>
          <w:sz w:val="24"/>
          <w:szCs w:val="24"/>
          <w:lang w:val="en"/>
        </w:rPr>
        <w:t xml:space="preserve">. </w:t>
      </w:r>
    </w:p>
    <w:p w14:paraId="51A7E270" w14:textId="77777777" w:rsidR="008A754C" w:rsidRPr="00F4265E" w:rsidRDefault="008A754C" w:rsidP="00434F70">
      <w:pPr>
        <w:pStyle w:val="ListParagraph"/>
        <w:spacing w:before="120" w:after="120" w:line="240" w:lineRule="auto"/>
        <w:rPr>
          <w:rFonts w:ascii="Times New Roman" w:eastAsia="Times New Roman" w:hAnsi="Times New Roman" w:cs="Times New Roman"/>
          <w:sz w:val="12"/>
          <w:szCs w:val="24"/>
          <w:lang w:val="en"/>
        </w:rPr>
      </w:pPr>
    </w:p>
    <w:p w14:paraId="30A6D362" w14:textId="41350ED5" w:rsidR="008A754C" w:rsidRDefault="00E57512" w:rsidP="00434F70">
      <w:pPr>
        <w:pStyle w:val="ListParagraph"/>
        <w:numPr>
          <w:ilvl w:val="0"/>
          <w:numId w:val="4"/>
        </w:numPr>
        <w:spacing w:before="120" w:after="120" w:line="240" w:lineRule="auto"/>
        <w:rPr>
          <w:rFonts w:ascii="Times New Roman" w:eastAsia="Times New Roman" w:hAnsi="Times New Roman" w:cs="Times New Roman"/>
          <w:sz w:val="24"/>
          <w:szCs w:val="24"/>
          <w:lang w:val="en"/>
        </w:rPr>
      </w:pPr>
      <w:r w:rsidRPr="00E57512">
        <w:rPr>
          <w:rFonts w:ascii="Times New Roman" w:eastAsia="Times New Roman" w:hAnsi="Times New Roman" w:cs="Times New Roman"/>
          <w:sz w:val="24"/>
          <w:szCs w:val="24"/>
          <w:lang w:val="en"/>
        </w:rPr>
        <w:t xml:space="preserve">Protocol for addressing Bias Incidents, Acts of Prohibited Discrimination/Harassment, and Hate Crimes can be found at </w:t>
      </w:r>
      <w:hyperlink r:id="rId9" w:history="1">
        <w:r w:rsidR="0078015A" w:rsidRPr="001A4048">
          <w:rPr>
            <w:rStyle w:val="Hyperlink"/>
            <w:rFonts w:ascii="Times New Roman" w:eastAsia="Times New Roman" w:hAnsi="Times New Roman" w:cs="Times New Roman"/>
            <w:sz w:val="24"/>
            <w:szCs w:val="24"/>
            <w:lang w:val="en"/>
          </w:rPr>
          <w:t>https://oie.msu.edu/_assets/documents/bias-incident-reporting-protocols-17.08.01.pdf</w:t>
        </w:r>
      </w:hyperlink>
      <w:r w:rsidRPr="00E57512">
        <w:rPr>
          <w:rFonts w:ascii="Times New Roman" w:eastAsia="Times New Roman" w:hAnsi="Times New Roman" w:cs="Times New Roman"/>
          <w:sz w:val="24"/>
          <w:szCs w:val="24"/>
          <w:lang w:val="en"/>
        </w:rPr>
        <w:t>.</w:t>
      </w:r>
    </w:p>
    <w:p w14:paraId="0B081146" w14:textId="77777777" w:rsidR="00434F70" w:rsidRPr="00434F70" w:rsidRDefault="00434F70" w:rsidP="00434F70">
      <w:pPr>
        <w:spacing w:before="120" w:after="120" w:line="240" w:lineRule="auto"/>
        <w:contextualSpacing/>
        <w:rPr>
          <w:rFonts w:ascii="Times New Roman" w:eastAsia="Times New Roman" w:hAnsi="Times New Roman" w:cs="Times New Roman"/>
          <w:b/>
          <w:sz w:val="16"/>
          <w:szCs w:val="24"/>
          <w:lang w:val="en"/>
        </w:rPr>
      </w:pPr>
    </w:p>
    <w:p w14:paraId="4F8B6686" w14:textId="066DD7AD" w:rsidR="00F4265E" w:rsidRDefault="00F4265E" w:rsidP="00434F70">
      <w:pPr>
        <w:spacing w:before="120" w:after="120" w:line="240" w:lineRule="auto"/>
        <w:contextualSpacing/>
        <w:rPr>
          <w:rFonts w:ascii="Times New Roman" w:eastAsia="Times New Roman" w:hAnsi="Times New Roman" w:cs="Times New Roman"/>
          <w:b/>
          <w:sz w:val="24"/>
          <w:szCs w:val="24"/>
          <w:lang w:val="en"/>
        </w:rPr>
      </w:pPr>
      <w:r w:rsidRPr="00F4265E">
        <w:rPr>
          <w:rFonts w:ascii="Times New Roman" w:eastAsia="Times New Roman" w:hAnsi="Times New Roman" w:cs="Times New Roman"/>
          <w:b/>
          <w:sz w:val="24"/>
          <w:szCs w:val="24"/>
          <w:lang w:val="en"/>
        </w:rPr>
        <w:t>University Reporting Protocols</w:t>
      </w:r>
      <w:r>
        <w:rPr>
          <w:rFonts w:ascii="Times New Roman" w:eastAsia="Times New Roman" w:hAnsi="Times New Roman" w:cs="Times New Roman"/>
          <w:b/>
          <w:sz w:val="24"/>
          <w:szCs w:val="24"/>
          <w:lang w:val="en"/>
        </w:rPr>
        <w:t>: Child Abuse</w:t>
      </w:r>
      <w:r w:rsidR="006B4D34">
        <w:rPr>
          <w:rFonts w:ascii="Times New Roman" w:eastAsia="Times New Roman" w:hAnsi="Times New Roman" w:cs="Times New Roman"/>
          <w:b/>
          <w:sz w:val="24"/>
          <w:szCs w:val="24"/>
          <w:lang w:val="en"/>
        </w:rPr>
        <w:t xml:space="preserve"> and Other Harm to Children</w:t>
      </w:r>
    </w:p>
    <w:p w14:paraId="31E8F015" w14:textId="68A5A01E" w:rsidR="00F4265E" w:rsidRPr="00F4265E" w:rsidRDefault="00F4265E" w:rsidP="00434F70">
      <w:pPr>
        <w:pStyle w:val="ListParagraph"/>
        <w:numPr>
          <w:ilvl w:val="0"/>
          <w:numId w:val="8"/>
        </w:numPr>
        <w:spacing w:before="120" w:after="12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The r</w:t>
      </w:r>
      <w:r w:rsidRPr="00F4265E">
        <w:rPr>
          <w:rFonts w:ascii="Times New Roman" w:eastAsia="Times New Roman" w:hAnsi="Times New Roman" w:cs="Times New Roman"/>
          <w:sz w:val="24"/>
          <w:szCs w:val="24"/>
          <w:lang w:val="en"/>
        </w:rPr>
        <w:t>eporting protocols for incidents of child abuse</w:t>
      </w:r>
      <w:r w:rsidR="006B4D34">
        <w:rPr>
          <w:rFonts w:ascii="Times New Roman" w:eastAsia="Times New Roman" w:hAnsi="Times New Roman" w:cs="Times New Roman"/>
          <w:sz w:val="24"/>
          <w:szCs w:val="24"/>
          <w:lang w:val="en"/>
        </w:rPr>
        <w:t xml:space="preserve"> and other harm to children </w:t>
      </w:r>
      <w:r>
        <w:rPr>
          <w:rFonts w:ascii="Times New Roman" w:eastAsia="Times New Roman" w:hAnsi="Times New Roman" w:cs="Times New Roman"/>
          <w:sz w:val="24"/>
          <w:szCs w:val="24"/>
          <w:lang w:val="en"/>
        </w:rPr>
        <w:t>apply to a</w:t>
      </w:r>
      <w:r w:rsidRPr="00F4265E">
        <w:rPr>
          <w:rFonts w:ascii="Times New Roman" w:eastAsia="Times New Roman" w:hAnsi="Times New Roman" w:cs="Times New Roman"/>
          <w:sz w:val="24"/>
          <w:szCs w:val="24"/>
          <w:lang w:val="en"/>
        </w:rPr>
        <w:t>ll employees and volunteers who are performing services for the University</w:t>
      </w:r>
      <w:r>
        <w:rPr>
          <w:rFonts w:ascii="Times New Roman" w:eastAsia="Times New Roman" w:hAnsi="Times New Roman" w:cs="Times New Roman"/>
          <w:sz w:val="24"/>
          <w:szCs w:val="24"/>
          <w:lang w:val="en"/>
        </w:rPr>
        <w:t xml:space="preserve">. </w:t>
      </w:r>
      <w:r w:rsidRPr="00F4265E">
        <w:rPr>
          <w:rFonts w:ascii="Times New Roman" w:eastAsia="Times New Roman" w:hAnsi="Times New Roman" w:cs="Times New Roman"/>
          <w:sz w:val="24"/>
          <w:szCs w:val="24"/>
          <w:lang w:val="en"/>
        </w:rPr>
        <w:t xml:space="preserve">The reporting protocols can be found at </w:t>
      </w:r>
      <w:hyperlink r:id="rId10" w:history="1">
        <w:r w:rsidRPr="00F4265E">
          <w:rPr>
            <w:rStyle w:val="Hyperlink"/>
            <w:rFonts w:ascii="Times New Roman" w:eastAsia="Times New Roman" w:hAnsi="Times New Roman" w:cs="Times New Roman"/>
            <w:sz w:val="24"/>
            <w:szCs w:val="24"/>
            <w:lang w:val="en"/>
          </w:rPr>
          <w:t>https://www.hr.msu.edu/policies-procedures/university-wide/reporting_protocols.html</w:t>
        </w:r>
      </w:hyperlink>
      <w:r w:rsidRPr="00F4265E">
        <w:rPr>
          <w:rFonts w:ascii="Times New Roman" w:eastAsia="Times New Roman" w:hAnsi="Times New Roman" w:cs="Times New Roman"/>
          <w:sz w:val="24"/>
          <w:szCs w:val="24"/>
          <w:lang w:val="en"/>
        </w:rPr>
        <w:t>.</w:t>
      </w:r>
    </w:p>
    <w:p w14:paraId="504F2175" w14:textId="77777777" w:rsidR="00434F70" w:rsidRPr="00434F70" w:rsidRDefault="00434F70" w:rsidP="00434F70">
      <w:pPr>
        <w:spacing w:before="120" w:after="120" w:line="240" w:lineRule="auto"/>
        <w:contextualSpacing/>
        <w:rPr>
          <w:rFonts w:ascii="Times New Roman" w:eastAsia="Times New Roman" w:hAnsi="Times New Roman" w:cs="Times New Roman"/>
          <w:b/>
          <w:sz w:val="16"/>
          <w:szCs w:val="24"/>
          <w:lang w:val="en"/>
        </w:rPr>
      </w:pPr>
    </w:p>
    <w:p w14:paraId="06C35874" w14:textId="77777777" w:rsidR="00914619" w:rsidRDefault="00914619" w:rsidP="00434F70">
      <w:pPr>
        <w:spacing w:before="120" w:after="120" w:line="240" w:lineRule="auto"/>
        <w:contextualSpacing/>
        <w:rPr>
          <w:rFonts w:ascii="Times New Roman" w:eastAsia="Times New Roman" w:hAnsi="Times New Roman" w:cs="Times New Roman"/>
          <w:b/>
          <w:sz w:val="24"/>
          <w:szCs w:val="24"/>
          <w:lang w:val="en"/>
        </w:rPr>
      </w:pPr>
      <w:r w:rsidRPr="00914619">
        <w:rPr>
          <w:rFonts w:ascii="Times New Roman" w:eastAsia="Times New Roman" w:hAnsi="Times New Roman" w:cs="Times New Roman"/>
          <w:b/>
          <w:sz w:val="24"/>
          <w:szCs w:val="24"/>
          <w:lang w:val="en"/>
        </w:rPr>
        <w:t>Acknowledgement</w:t>
      </w:r>
    </w:p>
    <w:p w14:paraId="0F25108B" w14:textId="77777777" w:rsidR="00A92779" w:rsidRPr="00434F70" w:rsidRDefault="00A92779" w:rsidP="00434F70">
      <w:pPr>
        <w:spacing w:before="120" w:after="120" w:line="240" w:lineRule="auto"/>
        <w:contextualSpacing/>
        <w:rPr>
          <w:rFonts w:ascii="Times New Roman" w:eastAsia="Times New Roman" w:hAnsi="Times New Roman" w:cs="Times New Roman"/>
          <w:b/>
          <w:sz w:val="16"/>
          <w:szCs w:val="24"/>
          <w:lang w:val="en"/>
        </w:rPr>
      </w:pPr>
    </w:p>
    <w:p w14:paraId="1BF85307" w14:textId="77777777" w:rsidR="00914619" w:rsidRDefault="00914619" w:rsidP="00434F70">
      <w:pPr>
        <w:spacing w:before="120" w:after="120" w:line="240" w:lineRule="auto"/>
        <w:contextualSpacing/>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lastRenderedPageBreak/>
        <w:t xml:space="preserve">By signing below, I acknowledge that I have read and understand these rules for Youth Program staff and volunteers. I understand that I am expected to act in accordance with these rules and that I may be removed from MSU Youth Programs and may be subject to </w:t>
      </w:r>
      <w:r w:rsidR="00A92779">
        <w:rPr>
          <w:rFonts w:ascii="Times New Roman" w:eastAsia="Times New Roman" w:hAnsi="Times New Roman" w:cs="Times New Roman"/>
          <w:sz w:val="24"/>
          <w:szCs w:val="24"/>
          <w:lang w:val="en"/>
        </w:rPr>
        <w:t xml:space="preserve">additional </w:t>
      </w:r>
      <w:r>
        <w:rPr>
          <w:rFonts w:ascii="Times New Roman" w:eastAsia="Times New Roman" w:hAnsi="Times New Roman" w:cs="Times New Roman"/>
          <w:sz w:val="24"/>
          <w:szCs w:val="24"/>
          <w:lang w:val="en"/>
        </w:rPr>
        <w:t xml:space="preserve">personnel discipline measures deemed appropriate in accordance with </w:t>
      </w:r>
      <w:r w:rsidR="00A92779">
        <w:rPr>
          <w:rFonts w:ascii="Times New Roman" w:eastAsia="Times New Roman" w:hAnsi="Times New Roman" w:cs="Times New Roman"/>
          <w:sz w:val="24"/>
          <w:szCs w:val="24"/>
          <w:lang w:val="en"/>
        </w:rPr>
        <w:t>applicable employee disciplinary</w:t>
      </w:r>
      <w:r>
        <w:rPr>
          <w:rFonts w:ascii="Times New Roman" w:eastAsia="Times New Roman" w:hAnsi="Times New Roman" w:cs="Times New Roman"/>
          <w:sz w:val="24"/>
          <w:szCs w:val="24"/>
          <w:lang w:val="en"/>
        </w:rPr>
        <w:t xml:space="preserve"> policies and procedures.</w:t>
      </w:r>
    </w:p>
    <w:p w14:paraId="209605AB" w14:textId="77777777" w:rsidR="00A92779" w:rsidRPr="00434F70" w:rsidRDefault="00A92779" w:rsidP="00A92779">
      <w:pPr>
        <w:spacing w:before="100" w:beforeAutospacing="1" w:after="100" w:afterAutospacing="1" w:line="240" w:lineRule="auto"/>
        <w:contextualSpacing/>
        <w:rPr>
          <w:rFonts w:ascii="Times New Roman" w:eastAsia="Times New Roman" w:hAnsi="Times New Roman" w:cs="Times New Roman"/>
          <w:sz w:val="16"/>
          <w:szCs w:val="24"/>
          <w:lang w:val="en"/>
        </w:rPr>
      </w:pPr>
    </w:p>
    <w:p w14:paraId="36642798" w14:textId="77777777" w:rsidR="00914619" w:rsidRDefault="00A92779" w:rsidP="00A92779">
      <w:pPr>
        <w:spacing w:before="100" w:beforeAutospacing="1" w:after="100" w:afterAutospacing="1" w:line="240" w:lineRule="auto"/>
        <w:contextualSpacing/>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_________________________________________________</w:t>
      </w:r>
    </w:p>
    <w:p w14:paraId="64BD28FB" w14:textId="77777777" w:rsidR="006B4D34" w:rsidRPr="006B4D34" w:rsidRDefault="006B4D34" w:rsidP="00A633B2">
      <w:pPr>
        <w:rPr>
          <w:rFonts w:ascii="Times New Roman" w:eastAsia="Times New Roman" w:hAnsi="Times New Roman" w:cs="Times New Roman"/>
          <w:sz w:val="24"/>
          <w:szCs w:val="24"/>
          <w:lang w:val="en"/>
        </w:rPr>
      </w:pPr>
    </w:p>
    <w:p w14:paraId="0BC2D9F9" w14:textId="77777777" w:rsidR="006B4D34" w:rsidRPr="006B4D34" w:rsidRDefault="006B4D34" w:rsidP="00A633B2">
      <w:pPr>
        <w:rPr>
          <w:rFonts w:ascii="Times New Roman" w:eastAsia="Times New Roman" w:hAnsi="Times New Roman" w:cs="Times New Roman"/>
          <w:sz w:val="24"/>
          <w:szCs w:val="24"/>
          <w:lang w:val="en"/>
        </w:rPr>
      </w:pPr>
    </w:p>
    <w:p w14:paraId="3B4FCE15" w14:textId="77777777" w:rsidR="00914619" w:rsidRDefault="00914619" w:rsidP="00A92779">
      <w:pPr>
        <w:spacing w:before="100" w:beforeAutospacing="1" w:after="100" w:afterAutospacing="1" w:line="240" w:lineRule="auto"/>
        <w:contextualSpacing/>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Printed Name</w:t>
      </w:r>
    </w:p>
    <w:p w14:paraId="7FA1C9A0" w14:textId="77777777" w:rsidR="00A92779" w:rsidRDefault="00A92779" w:rsidP="00A92779">
      <w:pPr>
        <w:spacing w:before="100" w:beforeAutospacing="1" w:after="100" w:afterAutospacing="1" w:line="240" w:lineRule="auto"/>
        <w:contextualSpacing/>
        <w:rPr>
          <w:rFonts w:ascii="Times New Roman" w:eastAsia="Times New Roman" w:hAnsi="Times New Roman" w:cs="Times New Roman"/>
          <w:sz w:val="24"/>
          <w:szCs w:val="24"/>
          <w:lang w:val="en"/>
        </w:rPr>
      </w:pPr>
    </w:p>
    <w:p w14:paraId="7CC102B2" w14:textId="77777777" w:rsidR="00A92779" w:rsidRDefault="00A92779" w:rsidP="00A92779">
      <w:pPr>
        <w:spacing w:before="100" w:beforeAutospacing="1" w:after="100" w:afterAutospacing="1" w:line="240" w:lineRule="auto"/>
        <w:contextualSpacing/>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_________________________________________________</w:t>
      </w:r>
      <w:r>
        <w:rPr>
          <w:rFonts w:ascii="Times New Roman" w:eastAsia="Times New Roman" w:hAnsi="Times New Roman" w:cs="Times New Roman"/>
          <w:sz w:val="24"/>
          <w:szCs w:val="24"/>
          <w:lang w:val="en"/>
        </w:rPr>
        <w:tab/>
      </w:r>
      <w:r>
        <w:rPr>
          <w:rFonts w:ascii="Times New Roman" w:eastAsia="Times New Roman" w:hAnsi="Times New Roman" w:cs="Times New Roman"/>
          <w:sz w:val="24"/>
          <w:szCs w:val="24"/>
          <w:lang w:val="en"/>
        </w:rPr>
        <w:tab/>
        <w:t>______________________________</w:t>
      </w:r>
    </w:p>
    <w:p w14:paraId="1391655F" w14:textId="77777777" w:rsidR="00914619" w:rsidRPr="00914619" w:rsidRDefault="00914619" w:rsidP="00476597">
      <w:pPr>
        <w:tabs>
          <w:tab w:val="left" w:pos="720"/>
          <w:tab w:val="left" w:pos="1440"/>
          <w:tab w:val="left" w:pos="2160"/>
          <w:tab w:val="left" w:pos="2880"/>
          <w:tab w:val="left" w:pos="3600"/>
          <w:tab w:val="left" w:pos="4320"/>
          <w:tab w:val="left" w:pos="5040"/>
          <w:tab w:val="left" w:pos="5760"/>
          <w:tab w:val="left" w:pos="6480"/>
          <w:tab w:val="left" w:pos="7200"/>
          <w:tab w:val="right" w:pos="10800"/>
        </w:tabs>
        <w:spacing w:before="100" w:beforeAutospacing="1" w:after="100" w:afterAutospacing="1" w:line="240" w:lineRule="auto"/>
        <w:contextualSpacing/>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Signature</w:t>
      </w:r>
      <w:r w:rsidR="00A92779">
        <w:rPr>
          <w:rFonts w:ascii="Times New Roman" w:eastAsia="Times New Roman" w:hAnsi="Times New Roman" w:cs="Times New Roman"/>
          <w:sz w:val="24"/>
          <w:szCs w:val="24"/>
          <w:lang w:val="en"/>
        </w:rPr>
        <w:tab/>
      </w:r>
      <w:r w:rsidR="00A92779">
        <w:rPr>
          <w:rFonts w:ascii="Times New Roman" w:eastAsia="Times New Roman" w:hAnsi="Times New Roman" w:cs="Times New Roman"/>
          <w:sz w:val="24"/>
          <w:szCs w:val="24"/>
          <w:lang w:val="en"/>
        </w:rPr>
        <w:tab/>
      </w:r>
      <w:r w:rsidR="00A92779">
        <w:rPr>
          <w:rFonts w:ascii="Times New Roman" w:eastAsia="Times New Roman" w:hAnsi="Times New Roman" w:cs="Times New Roman"/>
          <w:sz w:val="24"/>
          <w:szCs w:val="24"/>
          <w:lang w:val="en"/>
        </w:rPr>
        <w:tab/>
      </w:r>
      <w:r w:rsidR="00A92779">
        <w:rPr>
          <w:rFonts w:ascii="Times New Roman" w:eastAsia="Times New Roman" w:hAnsi="Times New Roman" w:cs="Times New Roman"/>
          <w:sz w:val="24"/>
          <w:szCs w:val="24"/>
          <w:lang w:val="en"/>
        </w:rPr>
        <w:tab/>
      </w:r>
      <w:r w:rsidR="00A92779">
        <w:rPr>
          <w:rFonts w:ascii="Times New Roman" w:eastAsia="Times New Roman" w:hAnsi="Times New Roman" w:cs="Times New Roman"/>
          <w:sz w:val="24"/>
          <w:szCs w:val="24"/>
          <w:lang w:val="en"/>
        </w:rPr>
        <w:tab/>
      </w:r>
      <w:r w:rsidR="00A92779">
        <w:rPr>
          <w:rFonts w:ascii="Times New Roman" w:eastAsia="Times New Roman" w:hAnsi="Times New Roman" w:cs="Times New Roman"/>
          <w:sz w:val="24"/>
          <w:szCs w:val="24"/>
          <w:lang w:val="en"/>
        </w:rPr>
        <w:tab/>
      </w:r>
      <w:r w:rsidR="00A92779">
        <w:rPr>
          <w:rFonts w:ascii="Times New Roman" w:eastAsia="Times New Roman" w:hAnsi="Times New Roman" w:cs="Times New Roman"/>
          <w:sz w:val="24"/>
          <w:szCs w:val="24"/>
          <w:lang w:val="en"/>
        </w:rPr>
        <w:tab/>
      </w:r>
      <w:r w:rsidR="00A92779">
        <w:rPr>
          <w:rFonts w:ascii="Times New Roman" w:eastAsia="Times New Roman" w:hAnsi="Times New Roman" w:cs="Times New Roman"/>
          <w:sz w:val="24"/>
          <w:szCs w:val="24"/>
          <w:lang w:val="en"/>
        </w:rPr>
        <w:tab/>
      </w:r>
      <w:r w:rsidR="00A92779">
        <w:rPr>
          <w:rFonts w:ascii="Times New Roman" w:eastAsia="Times New Roman" w:hAnsi="Times New Roman" w:cs="Times New Roman"/>
          <w:sz w:val="24"/>
          <w:szCs w:val="24"/>
          <w:lang w:val="en"/>
        </w:rPr>
        <w:tab/>
        <w:t>Date</w:t>
      </w:r>
      <w:r w:rsidR="00476597">
        <w:rPr>
          <w:rFonts w:ascii="Times New Roman" w:eastAsia="Times New Roman" w:hAnsi="Times New Roman" w:cs="Times New Roman"/>
          <w:sz w:val="24"/>
          <w:szCs w:val="24"/>
          <w:lang w:val="en"/>
        </w:rPr>
        <w:tab/>
      </w:r>
    </w:p>
    <w:sectPr w:rsidR="00914619" w:rsidRPr="00914619" w:rsidSect="00E46B0E">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2BB6A" w14:textId="77777777" w:rsidR="00E46B0E" w:rsidRDefault="00E46B0E" w:rsidP="00255B49">
      <w:pPr>
        <w:spacing w:after="0" w:line="240" w:lineRule="auto"/>
      </w:pPr>
      <w:r>
        <w:separator/>
      </w:r>
    </w:p>
  </w:endnote>
  <w:endnote w:type="continuationSeparator" w:id="0">
    <w:p w14:paraId="5FA2EF01" w14:textId="77777777" w:rsidR="00E46B0E" w:rsidRDefault="00E46B0E" w:rsidP="00255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4B5D" w14:textId="3A8A487D" w:rsidR="00255B49" w:rsidRDefault="00434F70" w:rsidP="00434F70">
    <w:pPr>
      <w:pStyle w:val="Footer"/>
    </w:pPr>
    <w:r>
      <w:t xml:space="preserve">Page </w:t>
    </w:r>
    <w:sdt>
      <w:sdtPr>
        <w:id w:val="3012680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E7041">
          <w:rPr>
            <w:noProof/>
          </w:rPr>
          <w:t>2</w:t>
        </w:r>
        <w:r>
          <w:rPr>
            <w:noProof/>
          </w:rPr>
          <w:fldChar w:fldCharType="end"/>
        </w:r>
        <w:r>
          <w:rPr>
            <w:noProof/>
          </w:rPr>
          <w:t xml:space="preserve"> of 2 </w:t>
        </w:r>
        <w:r>
          <w:rPr>
            <w:noProof/>
          </w:rPr>
          <w:tab/>
        </w:r>
      </w:sdtContent>
    </w:sdt>
    <w:r>
      <w:rPr>
        <w:noProof/>
      </w:rPr>
      <w:ptab w:relativeTo="margin" w:alignment="right" w:leader="none"/>
    </w:r>
    <w:r w:rsidR="006B4D34">
      <w:rPr>
        <w:noProof/>
      </w:rP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93944" w14:textId="77777777" w:rsidR="00E46B0E" w:rsidRDefault="00E46B0E" w:rsidP="00255B49">
      <w:pPr>
        <w:spacing w:after="0" w:line="240" w:lineRule="auto"/>
      </w:pPr>
      <w:r>
        <w:separator/>
      </w:r>
    </w:p>
  </w:footnote>
  <w:footnote w:type="continuationSeparator" w:id="0">
    <w:p w14:paraId="01089724" w14:textId="77777777" w:rsidR="00E46B0E" w:rsidRDefault="00E46B0E" w:rsidP="00255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235"/>
    <w:multiLevelType w:val="multilevel"/>
    <w:tmpl w:val="B1DCDB0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03ABF"/>
    <w:multiLevelType w:val="multilevel"/>
    <w:tmpl w:val="C88078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A664C0"/>
    <w:multiLevelType w:val="hybridMultilevel"/>
    <w:tmpl w:val="E77AF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4908C3"/>
    <w:multiLevelType w:val="multilevel"/>
    <w:tmpl w:val="594293F4"/>
    <w:lvl w:ilvl="0">
      <w:start w:val="1"/>
      <w:numFmt w:val="decimal"/>
      <w:lvlText w:val="%1."/>
      <w:lvlJc w:val="left"/>
      <w:pPr>
        <w:tabs>
          <w:tab w:val="num" w:pos="720"/>
        </w:tabs>
        <w:ind w:left="720" w:hanging="360"/>
      </w:pPr>
      <w:rPr>
        <w:rFonts w:hint="default"/>
      </w:rPr>
    </w:lvl>
    <w:lvl w:ilvl="1">
      <w:start w:val="9"/>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2FB16385"/>
    <w:multiLevelType w:val="hybridMultilevel"/>
    <w:tmpl w:val="C024C534"/>
    <w:lvl w:ilvl="0" w:tplc="FD044F1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73D710B"/>
    <w:multiLevelType w:val="multilevel"/>
    <w:tmpl w:val="CE7E77D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ind w:left="2880" w:hanging="360"/>
      </w:pPr>
      <w:rPr>
        <w:rFonts w:ascii="Courier New" w:hAnsi="Courier New" w:cs="Courier New"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4454170F"/>
    <w:multiLevelType w:val="hybridMultilevel"/>
    <w:tmpl w:val="BA8AD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F05A2D"/>
    <w:multiLevelType w:val="multilevel"/>
    <w:tmpl w:val="594293F4"/>
    <w:lvl w:ilvl="0">
      <w:start w:val="1"/>
      <w:numFmt w:val="decimal"/>
      <w:lvlText w:val="%1."/>
      <w:lvlJc w:val="left"/>
      <w:pPr>
        <w:tabs>
          <w:tab w:val="num" w:pos="720"/>
        </w:tabs>
        <w:ind w:left="720" w:hanging="360"/>
      </w:pPr>
      <w:rPr>
        <w:rFonts w:hint="default"/>
      </w:rPr>
    </w:lvl>
    <w:lvl w:ilvl="1">
      <w:start w:val="9"/>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68432AFC"/>
    <w:multiLevelType w:val="hybridMultilevel"/>
    <w:tmpl w:val="67CC9CB6"/>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334454096">
    <w:abstractNumId w:val="5"/>
  </w:num>
  <w:num w:numId="2" w16cid:durableId="1474642090">
    <w:abstractNumId w:val="7"/>
  </w:num>
  <w:num w:numId="3" w16cid:durableId="1651205623">
    <w:abstractNumId w:val="3"/>
  </w:num>
  <w:num w:numId="4" w16cid:durableId="1490252250">
    <w:abstractNumId w:val="2"/>
  </w:num>
  <w:num w:numId="5" w16cid:durableId="1499078053">
    <w:abstractNumId w:val="8"/>
  </w:num>
  <w:num w:numId="6" w16cid:durableId="295067283">
    <w:abstractNumId w:val="4"/>
  </w:num>
  <w:num w:numId="7" w16cid:durableId="438137840">
    <w:abstractNumId w:val="1"/>
  </w:num>
  <w:num w:numId="8" w16cid:durableId="840699040">
    <w:abstractNumId w:val="6"/>
  </w:num>
  <w:num w:numId="9" w16cid:durableId="407919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512"/>
    <w:rsid w:val="00077086"/>
    <w:rsid w:val="000A0E03"/>
    <w:rsid w:val="000C577A"/>
    <w:rsid w:val="00255195"/>
    <w:rsid w:val="00255B49"/>
    <w:rsid w:val="00287627"/>
    <w:rsid w:val="002F4BF1"/>
    <w:rsid w:val="003176FD"/>
    <w:rsid w:val="00340D41"/>
    <w:rsid w:val="003B2CD3"/>
    <w:rsid w:val="003D3E84"/>
    <w:rsid w:val="00434F70"/>
    <w:rsid w:val="00476597"/>
    <w:rsid w:val="004C6AFA"/>
    <w:rsid w:val="00543D3A"/>
    <w:rsid w:val="00553E1E"/>
    <w:rsid w:val="00616B0B"/>
    <w:rsid w:val="00634E35"/>
    <w:rsid w:val="006B4D34"/>
    <w:rsid w:val="006C706A"/>
    <w:rsid w:val="007376D2"/>
    <w:rsid w:val="00765FC8"/>
    <w:rsid w:val="0078015A"/>
    <w:rsid w:val="0078360E"/>
    <w:rsid w:val="00844B38"/>
    <w:rsid w:val="008A754C"/>
    <w:rsid w:val="00914619"/>
    <w:rsid w:val="0097204E"/>
    <w:rsid w:val="009A7BC7"/>
    <w:rsid w:val="009B4F16"/>
    <w:rsid w:val="00A20CA1"/>
    <w:rsid w:val="00A633B2"/>
    <w:rsid w:val="00A92779"/>
    <w:rsid w:val="00B56081"/>
    <w:rsid w:val="00C81FE6"/>
    <w:rsid w:val="00CA4638"/>
    <w:rsid w:val="00D00B39"/>
    <w:rsid w:val="00D863ED"/>
    <w:rsid w:val="00DC4370"/>
    <w:rsid w:val="00E46B0E"/>
    <w:rsid w:val="00E52459"/>
    <w:rsid w:val="00E57512"/>
    <w:rsid w:val="00F4265E"/>
    <w:rsid w:val="00FD16C9"/>
    <w:rsid w:val="00FE7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63622"/>
  <w15:chartTrackingRefBased/>
  <w15:docId w15:val="{BDF110CA-D8B8-48A1-B0FD-781F62653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5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7512"/>
    <w:rPr>
      <w:color w:val="0563C1" w:themeColor="hyperlink"/>
      <w:u w:val="single"/>
    </w:rPr>
  </w:style>
  <w:style w:type="paragraph" w:styleId="ListParagraph">
    <w:name w:val="List Paragraph"/>
    <w:basedOn w:val="Normal"/>
    <w:uiPriority w:val="34"/>
    <w:qFormat/>
    <w:rsid w:val="00E57512"/>
    <w:pPr>
      <w:ind w:left="720"/>
      <w:contextualSpacing/>
    </w:pPr>
  </w:style>
  <w:style w:type="paragraph" w:styleId="Header">
    <w:name w:val="header"/>
    <w:basedOn w:val="Normal"/>
    <w:link w:val="HeaderChar"/>
    <w:uiPriority w:val="99"/>
    <w:unhideWhenUsed/>
    <w:rsid w:val="00255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B49"/>
  </w:style>
  <w:style w:type="paragraph" w:styleId="Footer">
    <w:name w:val="footer"/>
    <w:basedOn w:val="Normal"/>
    <w:link w:val="FooterChar"/>
    <w:uiPriority w:val="99"/>
    <w:unhideWhenUsed/>
    <w:rsid w:val="00255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B49"/>
  </w:style>
  <w:style w:type="character" w:styleId="FollowedHyperlink">
    <w:name w:val="FollowedHyperlink"/>
    <w:basedOn w:val="DefaultParagraphFont"/>
    <w:uiPriority w:val="99"/>
    <w:semiHidden/>
    <w:unhideWhenUsed/>
    <w:rsid w:val="0078015A"/>
    <w:rPr>
      <w:color w:val="954F72" w:themeColor="followedHyperlink"/>
      <w:u w:val="single"/>
    </w:rPr>
  </w:style>
  <w:style w:type="character" w:styleId="CommentReference">
    <w:name w:val="annotation reference"/>
    <w:basedOn w:val="DefaultParagraphFont"/>
    <w:uiPriority w:val="99"/>
    <w:semiHidden/>
    <w:unhideWhenUsed/>
    <w:rsid w:val="00D863ED"/>
    <w:rPr>
      <w:sz w:val="16"/>
      <w:szCs w:val="16"/>
    </w:rPr>
  </w:style>
  <w:style w:type="paragraph" w:styleId="CommentText">
    <w:name w:val="annotation text"/>
    <w:basedOn w:val="Normal"/>
    <w:link w:val="CommentTextChar"/>
    <w:uiPriority w:val="99"/>
    <w:unhideWhenUsed/>
    <w:rsid w:val="00D863ED"/>
    <w:pPr>
      <w:spacing w:line="240" w:lineRule="auto"/>
    </w:pPr>
    <w:rPr>
      <w:sz w:val="20"/>
      <w:szCs w:val="20"/>
    </w:rPr>
  </w:style>
  <w:style w:type="character" w:customStyle="1" w:styleId="CommentTextChar">
    <w:name w:val="Comment Text Char"/>
    <w:basedOn w:val="DefaultParagraphFont"/>
    <w:link w:val="CommentText"/>
    <w:uiPriority w:val="99"/>
    <w:rsid w:val="00D863ED"/>
    <w:rPr>
      <w:sz w:val="20"/>
      <w:szCs w:val="20"/>
    </w:rPr>
  </w:style>
  <w:style w:type="paragraph" w:styleId="CommentSubject">
    <w:name w:val="annotation subject"/>
    <w:basedOn w:val="CommentText"/>
    <w:next w:val="CommentText"/>
    <w:link w:val="CommentSubjectChar"/>
    <w:uiPriority w:val="99"/>
    <w:semiHidden/>
    <w:unhideWhenUsed/>
    <w:rsid w:val="00D863ED"/>
    <w:rPr>
      <w:b/>
      <w:bCs/>
    </w:rPr>
  </w:style>
  <w:style w:type="character" w:customStyle="1" w:styleId="CommentSubjectChar">
    <w:name w:val="Comment Subject Char"/>
    <w:basedOn w:val="CommentTextChar"/>
    <w:link w:val="CommentSubject"/>
    <w:uiPriority w:val="99"/>
    <w:semiHidden/>
    <w:rsid w:val="00D863ED"/>
    <w:rPr>
      <w:b/>
      <w:bCs/>
      <w:sz w:val="20"/>
      <w:szCs w:val="20"/>
    </w:rPr>
  </w:style>
  <w:style w:type="character" w:styleId="Mention">
    <w:name w:val="Mention"/>
    <w:basedOn w:val="DefaultParagraphFont"/>
    <w:uiPriority w:val="99"/>
    <w:unhideWhenUsed/>
    <w:rsid w:val="00D863ED"/>
    <w:rPr>
      <w:color w:val="2B579A"/>
      <w:shd w:val="clear" w:color="auto" w:fill="E1DFDD"/>
    </w:rPr>
  </w:style>
  <w:style w:type="paragraph" w:styleId="Revision">
    <w:name w:val="Revision"/>
    <w:hidden/>
    <w:uiPriority w:val="99"/>
    <w:semiHidden/>
    <w:rsid w:val="006B4D34"/>
    <w:pPr>
      <w:spacing w:after="0" w:line="240" w:lineRule="auto"/>
    </w:pPr>
  </w:style>
  <w:style w:type="character" w:styleId="UnresolvedMention">
    <w:name w:val="Unresolved Mention"/>
    <w:basedOn w:val="DefaultParagraphFont"/>
    <w:uiPriority w:val="99"/>
    <w:semiHidden/>
    <w:unhideWhenUsed/>
    <w:rsid w:val="00CA4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1797">
      <w:bodyDiv w:val="1"/>
      <w:marLeft w:val="0"/>
      <w:marRight w:val="0"/>
      <w:marTop w:val="0"/>
      <w:marBottom w:val="0"/>
      <w:divBdr>
        <w:top w:val="none" w:sz="0" w:space="0" w:color="auto"/>
        <w:left w:val="none" w:sz="0" w:space="0" w:color="auto"/>
        <w:bottom w:val="none" w:sz="0" w:space="0" w:color="auto"/>
        <w:right w:val="none" w:sz="0" w:space="0" w:color="auto"/>
      </w:divBdr>
    </w:div>
    <w:div w:id="517282684">
      <w:bodyDiv w:val="1"/>
      <w:marLeft w:val="0"/>
      <w:marRight w:val="0"/>
      <w:marTop w:val="0"/>
      <w:marBottom w:val="0"/>
      <w:divBdr>
        <w:top w:val="none" w:sz="0" w:space="0" w:color="auto"/>
        <w:left w:val="none" w:sz="0" w:space="0" w:color="auto"/>
        <w:bottom w:val="none" w:sz="0" w:space="0" w:color="auto"/>
        <w:right w:val="none" w:sz="0" w:space="0" w:color="auto"/>
      </w:divBdr>
    </w:div>
    <w:div w:id="199807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vilrights.msu.edu/ada_coordinator/anti-discrimination-policy-users-manual.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r.msu.edu/policies-procedures/university-wide/ADP_policy.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hr.msu.edu/policies-procedures/university-wide/reporting_protocols.html" TargetMode="External"/><Relationship Id="rId4" Type="http://schemas.openxmlformats.org/officeDocument/2006/relationships/webSettings" Target="webSettings.xml"/><Relationship Id="rId9" Type="http://schemas.openxmlformats.org/officeDocument/2006/relationships/hyperlink" Target="https://oie.msu.edu/_assets/documents/bias-incident-reporting-protocols-17.08.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34</TotalTime>
  <Pages>3</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Chupak, David</dc:creator>
  <cp:keywords/>
  <dc:description/>
  <cp:lastModifiedBy>Georgis, Ghada</cp:lastModifiedBy>
  <cp:revision>10</cp:revision>
  <dcterms:created xsi:type="dcterms:W3CDTF">2024-04-10T14:52:00Z</dcterms:created>
  <dcterms:modified xsi:type="dcterms:W3CDTF">2024-04-19T17:15:00Z</dcterms:modified>
</cp:coreProperties>
</file>